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23" w:rsidRPr="00CD6BFD" w:rsidRDefault="00C80423" w:rsidP="00F35002">
      <w:pPr>
        <w:spacing w:after="0"/>
        <w:contextualSpacing/>
        <w:rPr>
          <w:rFonts w:ascii="Georgia" w:hAnsi="Georgia" w:cs="Times New Roman"/>
          <w:b/>
          <w:sz w:val="22"/>
          <w:szCs w:val="22"/>
        </w:rPr>
      </w:pPr>
    </w:p>
    <w:p w:rsidR="00C80423" w:rsidRPr="00CD6BFD" w:rsidRDefault="00C80423" w:rsidP="00F35002">
      <w:pPr>
        <w:spacing w:after="0"/>
        <w:contextualSpacing/>
        <w:rPr>
          <w:rFonts w:ascii="Georgia" w:hAnsi="Georgia" w:cs="Times New Roman"/>
          <w:b/>
          <w:sz w:val="22"/>
          <w:szCs w:val="22"/>
        </w:rPr>
        <w:sectPr w:rsidR="00C80423" w:rsidRPr="00CD6BFD" w:rsidSect="00C80423">
          <w:headerReference w:type="default" r:id="rId8"/>
          <w:pgSz w:w="12240" w:h="15840"/>
          <w:pgMar w:top="720" w:right="720" w:bottom="720" w:left="720" w:header="432" w:footer="720" w:gutter="0"/>
          <w:cols w:space="720"/>
          <w:docGrid w:linePitch="360"/>
        </w:sectPr>
      </w:pPr>
    </w:p>
    <w:p w:rsidR="00FD70D7" w:rsidRPr="000C03F2" w:rsidRDefault="000C03F2" w:rsidP="00F35002">
      <w:pPr>
        <w:spacing w:after="0"/>
        <w:contextualSpacing/>
        <w:rPr>
          <w:rFonts w:ascii="Georgia" w:hAnsi="Georgia" w:cs="Times New Roman"/>
          <w:b/>
          <w:color w:val="505050"/>
          <w:sz w:val="22"/>
          <w:szCs w:val="22"/>
        </w:rPr>
      </w:pPr>
      <w:r w:rsidRPr="000C03F2">
        <w:rPr>
          <w:rFonts w:ascii="Georgia" w:hAnsi="Georgia" w:cs="Times New Roman"/>
          <w:b/>
          <w:color w:val="505050"/>
          <w:sz w:val="22"/>
          <w:szCs w:val="22"/>
        </w:rPr>
        <w:t>For Immediate Release</w:t>
      </w:r>
    </w:p>
    <w:p w:rsidR="008E213D" w:rsidRPr="000C03F2" w:rsidRDefault="008E213D" w:rsidP="00F35002">
      <w:pPr>
        <w:spacing w:after="0"/>
        <w:contextualSpacing/>
        <w:rPr>
          <w:rFonts w:ascii="Georgia" w:hAnsi="Georgia" w:cs="Times New Roman"/>
          <w:color w:val="505050"/>
          <w:sz w:val="22"/>
          <w:szCs w:val="22"/>
        </w:rPr>
      </w:pPr>
    </w:p>
    <w:p w:rsidR="00C80423" w:rsidRPr="000C03F2" w:rsidRDefault="00C80423" w:rsidP="00F35002">
      <w:pPr>
        <w:spacing w:after="0"/>
        <w:contextualSpacing/>
        <w:rPr>
          <w:rFonts w:ascii="Georgia" w:hAnsi="Georgia" w:cs="Times New Roman"/>
          <w:b/>
          <w:color w:val="505050"/>
          <w:sz w:val="22"/>
          <w:szCs w:val="22"/>
        </w:rPr>
      </w:pPr>
    </w:p>
    <w:p w:rsidR="00C80423" w:rsidRPr="000C03F2" w:rsidRDefault="00C80423" w:rsidP="00F35002">
      <w:pPr>
        <w:spacing w:after="0"/>
        <w:contextualSpacing/>
        <w:rPr>
          <w:rFonts w:ascii="Georgia" w:hAnsi="Georgia" w:cs="Times New Roman"/>
          <w:b/>
          <w:color w:val="505050"/>
          <w:sz w:val="22"/>
          <w:szCs w:val="22"/>
        </w:rPr>
      </w:pPr>
    </w:p>
    <w:p w:rsidR="008E213D" w:rsidRPr="000C03F2" w:rsidRDefault="00F35002" w:rsidP="00F35002">
      <w:pPr>
        <w:spacing w:after="0"/>
        <w:contextualSpacing/>
        <w:jc w:val="right"/>
        <w:rPr>
          <w:rFonts w:ascii="Georgia" w:hAnsi="Georgia" w:cs="Times New Roman"/>
          <w:b/>
          <w:color w:val="505050"/>
          <w:sz w:val="22"/>
          <w:szCs w:val="22"/>
        </w:rPr>
      </w:pPr>
      <w:r>
        <w:rPr>
          <w:rFonts w:ascii="Georgia" w:hAnsi="Georgia" w:cs="Times New Roman"/>
          <w:b/>
          <w:color w:val="505050"/>
          <w:sz w:val="22"/>
          <w:szCs w:val="22"/>
        </w:rPr>
        <w:br w:type="column"/>
      </w:r>
      <w:r w:rsidR="000C03F2" w:rsidRPr="000C03F2">
        <w:rPr>
          <w:rFonts w:ascii="Georgia" w:hAnsi="Georgia" w:cs="Times New Roman"/>
          <w:b/>
          <w:color w:val="505050"/>
          <w:sz w:val="22"/>
          <w:szCs w:val="22"/>
        </w:rPr>
        <w:t>Media Contact:</w:t>
      </w:r>
    </w:p>
    <w:p w:rsidR="00F35002" w:rsidRPr="00C86E22" w:rsidRDefault="00C86E22" w:rsidP="00F35002">
      <w:pPr>
        <w:spacing w:after="0"/>
        <w:contextualSpacing/>
        <w:jc w:val="right"/>
        <w:rPr>
          <w:rFonts w:ascii="Georgia" w:hAnsi="Georgia" w:cs="Times New Roman"/>
          <w:color w:val="595959" w:themeColor="text1" w:themeTint="A6"/>
          <w:sz w:val="22"/>
          <w:szCs w:val="22"/>
        </w:rPr>
      </w:pPr>
      <w:r w:rsidRPr="00C86E22">
        <w:rPr>
          <w:rFonts w:ascii="Georgia" w:hAnsi="Georgia" w:cs="Times New Roman"/>
          <w:color w:val="595959" w:themeColor="text1" w:themeTint="A6"/>
          <w:sz w:val="22"/>
          <w:szCs w:val="22"/>
        </w:rPr>
        <w:t>Stephanie Sanstead</w:t>
      </w:r>
      <w:r w:rsidR="00F35002" w:rsidRPr="00C86E22">
        <w:rPr>
          <w:rFonts w:ascii="Georgia" w:hAnsi="Georgia" w:cs="Times New Roman"/>
          <w:color w:val="595959" w:themeColor="text1" w:themeTint="A6"/>
          <w:sz w:val="22"/>
          <w:szCs w:val="22"/>
        </w:rPr>
        <w:t xml:space="preserve"> | Feeding Matters</w:t>
      </w:r>
    </w:p>
    <w:p w:rsidR="008E213D" w:rsidRPr="00C86E22" w:rsidRDefault="00C86E22" w:rsidP="00F35002">
      <w:pPr>
        <w:spacing w:after="0"/>
        <w:contextualSpacing/>
        <w:jc w:val="right"/>
        <w:rPr>
          <w:rFonts w:ascii="Georgia" w:hAnsi="Georgia" w:cs="Times New Roman"/>
          <w:color w:val="595959" w:themeColor="text1" w:themeTint="A6"/>
          <w:sz w:val="22"/>
          <w:szCs w:val="22"/>
        </w:rPr>
      </w:pPr>
      <w:r w:rsidRPr="00C86E22">
        <w:rPr>
          <w:rFonts w:ascii="Georgia" w:hAnsi="Georgia"/>
          <w:color w:val="595959" w:themeColor="text1" w:themeTint="A6"/>
          <w:sz w:val="22"/>
          <w:szCs w:val="22"/>
        </w:rPr>
        <w:t>stephanie@communicadenceco.com</w:t>
      </w:r>
      <w:r w:rsidRPr="00C86E22">
        <w:rPr>
          <w:rFonts w:ascii="Georgia" w:hAnsi="Georgia"/>
          <w:color w:val="595959" w:themeColor="text1" w:themeTint="A6"/>
        </w:rPr>
        <w:t xml:space="preserve"> </w:t>
      </w:r>
      <w:r w:rsidRPr="00C86E22">
        <w:rPr>
          <w:rFonts w:ascii="Georgia" w:hAnsi="Georgia"/>
          <w:color w:val="595959" w:themeColor="text1" w:themeTint="A6"/>
        </w:rPr>
        <w:br/>
      </w:r>
      <w:r>
        <w:rPr>
          <w:rFonts w:ascii="Georgia" w:hAnsi="Georgia" w:cs="Times New Roman"/>
          <w:color w:val="595959" w:themeColor="text1" w:themeTint="A6"/>
          <w:sz w:val="22"/>
          <w:szCs w:val="22"/>
        </w:rPr>
        <w:t>(602</w:t>
      </w:r>
      <w:r w:rsidR="00F35002" w:rsidRPr="00C86E22">
        <w:rPr>
          <w:rFonts w:ascii="Georgia" w:hAnsi="Georgia" w:cs="Times New Roman"/>
          <w:color w:val="595959" w:themeColor="text1" w:themeTint="A6"/>
          <w:sz w:val="22"/>
          <w:szCs w:val="22"/>
        </w:rPr>
        <w:t xml:space="preserve">) </w:t>
      </w:r>
      <w:r>
        <w:rPr>
          <w:rFonts w:ascii="Georgia" w:hAnsi="Georgia" w:cs="Times New Roman"/>
          <w:color w:val="595959" w:themeColor="text1" w:themeTint="A6"/>
          <w:sz w:val="22"/>
          <w:szCs w:val="22"/>
        </w:rPr>
        <w:t>476-9997</w:t>
      </w:r>
      <w:r w:rsidR="00F35002" w:rsidRPr="00C86E22">
        <w:rPr>
          <w:rFonts w:ascii="Georgia" w:hAnsi="Georgia" w:cs="Times New Roman"/>
          <w:color w:val="595959" w:themeColor="text1" w:themeTint="A6"/>
          <w:sz w:val="22"/>
          <w:szCs w:val="22"/>
        </w:rPr>
        <w:t xml:space="preserve"> </w:t>
      </w:r>
    </w:p>
    <w:p w:rsidR="00C80423" w:rsidRPr="000C03F2" w:rsidRDefault="00C80423" w:rsidP="00F35002">
      <w:pPr>
        <w:spacing w:after="0"/>
        <w:contextualSpacing/>
        <w:jc w:val="right"/>
        <w:rPr>
          <w:rFonts w:ascii="Georgia" w:hAnsi="Georgia" w:cs="Times New Roman"/>
          <w:sz w:val="22"/>
          <w:szCs w:val="22"/>
        </w:rPr>
        <w:sectPr w:rsidR="00C80423" w:rsidRPr="000C03F2" w:rsidSect="00C80423">
          <w:type w:val="continuous"/>
          <w:pgSz w:w="12240" w:h="15840"/>
          <w:pgMar w:top="720" w:right="720" w:bottom="720" w:left="720" w:header="432" w:footer="720" w:gutter="0"/>
          <w:cols w:num="2" w:space="720"/>
          <w:docGrid w:linePitch="360"/>
        </w:sectPr>
      </w:pPr>
    </w:p>
    <w:p w:rsidR="00C75A81" w:rsidRDefault="00C75A81" w:rsidP="00F35002">
      <w:pPr>
        <w:spacing w:after="0"/>
        <w:contextualSpacing/>
        <w:jc w:val="center"/>
        <w:rPr>
          <w:rFonts w:ascii="Georgia" w:hAnsi="Georgia" w:cs="Times New Roman"/>
          <w:b/>
          <w:color w:val="505050"/>
          <w:sz w:val="22"/>
          <w:szCs w:val="22"/>
        </w:rPr>
      </w:pPr>
      <w:r>
        <w:rPr>
          <w:rFonts w:ascii="Georgia" w:hAnsi="Georgia" w:cs="Times New Roman"/>
          <w:b/>
          <w:color w:val="505050"/>
          <w:sz w:val="22"/>
          <w:szCs w:val="22"/>
        </w:rPr>
        <w:t>Feeding Matters awarded Thunderbirds Charities Grant</w:t>
      </w:r>
    </w:p>
    <w:p w:rsidR="00216C09" w:rsidRPr="00F35002" w:rsidRDefault="004918AA" w:rsidP="00F35002">
      <w:pPr>
        <w:spacing w:after="0"/>
        <w:contextualSpacing/>
        <w:jc w:val="center"/>
        <w:rPr>
          <w:rFonts w:ascii="Georgia" w:hAnsi="Georgia" w:cs="Times New Roman"/>
          <w:color w:val="505050"/>
          <w:sz w:val="22"/>
          <w:szCs w:val="22"/>
        </w:rPr>
      </w:pPr>
      <w:r>
        <w:rPr>
          <w:rFonts w:ascii="Georgia" w:hAnsi="Georgia" w:cs="Times New Roman"/>
          <w:color w:val="505050"/>
          <w:sz w:val="22"/>
          <w:szCs w:val="22"/>
        </w:rPr>
        <w:t xml:space="preserve">Funds will support Feeding Matters’ </w:t>
      </w:r>
      <w:r w:rsidR="00C86E22">
        <w:rPr>
          <w:rFonts w:ascii="Georgia" w:hAnsi="Georgia" w:cs="Times New Roman"/>
          <w:color w:val="505050"/>
          <w:sz w:val="22"/>
          <w:szCs w:val="22"/>
        </w:rPr>
        <w:t>Family Support Program</w:t>
      </w:r>
    </w:p>
    <w:p w:rsidR="00216C09" w:rsidRPr="000C03F2" w:rsidRDefault="00216C09" w:rsidP="00F35002">
      <w:pPr>
        <w:spacing w:after="0"/>
        <w:contextualSpacing/>
        <w:rPr>
          <w:rFonts w:ascii="Georgia" w:hAnsi="Georgia" w:cs="Times New Roman"/>
          <w:color w:val="505050"/>
          <w:sz w:val="22"/>
          <w:szCs w:val="22"/>
        </w:rPr>
      </w:pPr>
    </w:p>
    <w:p w:rsidR="001F5516" w:rsidRDefault="00F35002" w:rsidP="001F5516">
      <w:pPr>
        <w:spacing w:after="0"/>
        <w:contextualSpacing/>
        <w:rPr>
          <w:rFonts w:ascii="Georgia" w:hAnsi="Georgia" w:cs="Times New Roman"/>
          <w:color w:val="505050"/>
          <w:sz w:val="22"/>
          <w:szCs w:val="22"/>
        </w:rPr>
      </w:pPr>
      <w:r w:rsidRPr="001A4BC5">
        <w:rPr>
          <w:rFonts w:ascii="Georgia" w:hAnsi="Georgia" w:cs="Times New Roman"/>
          <w:color w:val="505050"/>
          <w:sz w:val="22"/>
          <w:szCs w:val="22"/>
        </w:rPr>
        <w:t>PHOENIX, Ariz. (</w:t>
      </w:r>
      <w:r w:rsidR="00C86E22">
        <w:rPr>
          <w:rFonts w:ascii="Georgia" w:hAnsi="Georgia" w:cs="Times New Roman"/>
          <w:color w:val="505050"/>
          <w:sz w:val="22"/>
          <w:szCs w:val="22"/>
        </w:rPr>
        <w:t>August 13, 2020</w:t>
      </w:r>
      <w:r w:rsidR="00216C09" w:rsidRPr="001A4BC5">
        <w:rPr>
          <w:rFonts w:ascii="Georgia" w:hAnsi="Georgia" w:cs="Times New Roman"/>
          <w:color w:val="505050"/>
          <w:sz w:val="22"/>
          <w:szCs w:val="22"/>
        </w:rPr>
        <w:t>) –</w:t>
      </w:r>
      <w:r w:rsidR="00216C09" w:rsidRPr="000C03F2">
        <w:rPr>
          <w:rFonts w:ascii="Georgia" w:hAnsi="Georgia" w:cs="Times New Roman"/>
          <w:color w:val="505050"/>
          <w:sz w:val="22"/>
          <w:szCs w:val="22"/>
        </w:rPr>
        <w:t xml:space="preserve"> </w:t>
      </w:r>
      <w:r w:rsidR="001F5516" w:rsidRPr="00202022">
        <w:rPr>
          <w:rFonts w:ascii="Georgia" w:hAnsi="Georgia" w:cs="Times New Roman"/>
          <w:color w:val="505050"/>
          <w:sz w:val="22"/>
          <w:szCs w:val="22"/>
        </w:rPr>
        <w:t xml:space="preserve">Arizona-based nonprofit </w:t>
      </w:r>
      <w:hyperlink r:id="rId9" w:history="1">
        <w:r w:rsidR="001F5516" w:rsidRPr="006B57EC">
          <w:rPr>
            <w:rStyle w:val="Hyperlink"/>
            <w:rFonts w:ascii="Georgia" w:hAnsi="Georgia" w:cs="Times New Roman"/>
            <w:color w:val="F58C42"/>
            <w:sz w:val="22"/>
            <w:szCs w:val="22"/>
          </w:rPr>
          <w:t>Feeding Matters</w:t>
        </w:r>
      </w:hyperlink>
      <w:r w:rsidR="001F5516">
        <w:rPr>
          <w:rFonts w:ascii="Georgia" w:hAnsi="Georgia" w:cs="Times New Roman"/>
          <w:color w:val="505050"/>
          <w:sz w:val="22"/>
          <w:szCs w:val="22"/>
        </w:rPr>
        <w:t xml:space="preserve"> – </w:t>
      </w:r>
      <w:r w:rsidR="001F5516" w:rsidRPr="00202022">
        <w:rPr>
          <w:rFonts w:ascii="Georgia" w:hAnsi="Georgia" w:cs="Times New Roman"/>
          <w:color w:val="505050"/>
          <w:sz w:val="22"/>
          <w:szCs w:val="22"/>
        </w:rPr>
        <w:t xml:space="preserve">the </w:t>
      </w:r>
      <w:r w:rsidR="00C86E22">
        <w:rPr>
          <w:rFonts w:ascii="Georgia" w:hAnsi="Georgia" w:cs="Times New Roman"/>
          <w:color w:val="505050"/>
          <w:sz w:val="22"/>
          <w:szCs w:val="22"/>
        </w:rPr>
        <w:t>first</w:t>
      </w:r>
      <w:r w:rsidR="001F5516" w:rsidRPr="00202022">
        <w:rPr>
          <w:rFonts w:ascii="Georgia" w:hAnsi="Georgia" w:cs="Times New Roman"/>
          <w:color w:val="505050"/>
          <w:sz w:val="22"/>
          <w:szCs w:val="22"/>
        </w:rPr>
        <w:t xml:space="preserve"> organization in the world dedicated to</w:t>
      </w:r>
      <w:r w:rsidR="001F5516">
        <w:rPr>
          <w:rFonts w:ascii="Georgia" w:hAnsi="Georgia" w:cs="Times New Roman"/>
          <w:color w:val="505050"/>
          <w:sz w:val="22"/>
          <w:szCs w:val="22"/>
        </w:rPr>
        <w:t xml:space="preserve"> advancing the </w:t>
      </w:r>
      <w:r w:rsidR="001F5516" w:rsidRPr="00202022">
        <w:rPr>
          <w:rFonts w:ascii="Georgia" w:hAnsi="Georgia" w:cs="Times New Roman"/>
          <w:color w:val="505050"/>
          <w:sz w:val="22"/>
          <w:szCs w:val="22"/>
        </w:rPr>
        <w:t>research, identif</w:t>
      </w:r>
      <w:r w:rsidR="001F5516">
        <w:rPr>
          <w:rFonts w:ascii="Georgia" w:hAnsi="Georgia" w:cs="Times New Roman"/>
          <w:color w:val="505050"/>
          <w:sz w:val="22"/>
          <w:szCs w:val="22"/>
        </w:rPr>
        <w:t>ication,</w:t>
      </w:r>
      <w:r w:rsidR="001F5516" w:rsidRPr="00202022">
        <w:rPr>
          <w:rFonts w:ascii="Georgia" w:hAnsi="Georgia" w:cs="Times New Roman"/>
          <w:color w:val="505050"/>
          <w:sz w:val="22"/>
          <w:szCs w:val="22"/>
        </w:rPr>
        <w:t xml:space="preserve"> and </w:t>
      </w:r>
      <w:r w:rsidR="001F5516">
        <w:rPr>
          <w:rFonts w:ascii="Georgia" w:hAnsi="Georgia" w:cs="Times New Roman"/>
          <w:color w:val="505050"/>
          <w:sz w:val="22"/>
          <w:szCs w:val="22"/>
        </w:rPr>
        <w:t>collaborative car</w:t>
      </w:r>
      <w:r w:rsidR="00C86E22">
        <w:rPr>
          <w:rFonts w:ascii="Georgia" w:hAnsi="Georgia" w:cs="Times New Roman"/>
          <w:color w:val="505050"/>
          <w:sz w:val="22"/>
          <w:szCs w:val="22"/>
        </w:rPr>
        <w:t>e of pediatric feeding disorder</w:t>
      </w:r>
      <w:r w:rsidR="001F5516">
        <w:rPr>
          <w:rFonts w:ascii="Georgia" w:hAnsi="Georgia" w:cs="Times New Roman"/>
          <w:color w:val="505050"/>
          <w:sz w:val="22"/>
          <w:szCs w:val="22"/>
        </w:rPr>
        <w:t xml:space="preserve"> </w:t>
      </w:r>
      <w:r w:rsidR="001F5516" w:rsidRPr="000C03F2">
        <w:rPr>
          <w:rFonts w:ascii="Georgia" w:hAnsi="Georgia" w:cs="Times New Roman"/>
          <w:color w:val="505050"/>
          <w:sz w:val="22"/>
          <w:szCs w:val="22"/>
        </w:rPr>
        <w:t>–</w:t>
      </w:r>
      <w:r w:rsidR="001F5516">
        <w:rPr>
          <w:rFonts w:ascii="Georgia" w:hAnsi="Georgia" w:cs="Times New Roman"/>
          <w:color w:val="505050"/>
          <w:sz w:val="22"/>
          <w:szCs w:val="22"/>
        </w:rPr>
        <w:t xml:space="preserve"> has received a support grant from </w:t>
      </w:r>
      <w:r w:rsidR="001F5516" w:rsidRPr="009E12A8">
        <w:rPr>
          <w:rFonts w:ascii="Georgia" w:hAnsi="Georgia" w:cs="Times New Roman"/>
          <w:color w:val="505050"/>
          <w:sz w:val="22"/>
          <w:szCs w:val="22"/>
        </w:rPr>
        <w:t>Thunderbirds Charities, the charitable giving arm of the Thunderbirds – hosts of the</w:t>
      </w:r>
      <w:r w:rsidR="001F5516">
        <w:rPr>
          <w:rFonts w:ascii="Georgia" w:hAnsi="Georgia" w:cs="Times New Roman"/>
          <w:color w:val="505050"/>
          <w:sz w:val="22"/>
          <w:szCs w:val="22"/>
        </w:rPr>
        <w:t xml:space="preserve"> Waste Management Phoenix Open</w:t>
      </w:r>
      <w:r w:rsidR="001F5516" w:rsidRPr="009E12A8">
        <w:rPr>
          <w:rFonts w:ascii="Georgia" w:hAnsi="Georgia" w:cs="Times New Roman"/>
          <w:color w:val="505050"/>
          <w:sz w:val="22"/>
          <w:szCs w:val="22"/>
        </w:rPr>
        <w:t>.</w:t>
      </w:r>
      <w:r w:rsidR="001F5516">
        <w:rPr>
          <w:rFonts w:ascii="Georgia" w:hAnsi="Georgia" w:cs="Times New Roman"/>
          <w:color w:val="505050"/>
          <w:sz w:val="22"/>
          <w:szCs w:val="22"/>
        </w:rPr>
        <w:t xml:space="preserve"> The grant will support </w:t>
      </w:r>
      <w:r w:rsidR="001F5516" w:rsidRPr="00B54E0C">
        <w:rPr>
          <w:rFonts w:ascii="Georgia" w:hAnsi="Georgia" w:cs="Times New Roman"/>
          <w:color w:val="505050"/>
          <w:sz w:val="22"/>
          <w:szCs w:val="22"/>
        </w:rPr>
        <w:t>Feeding Matters</w:t>
      </w:r>
      <w:r w:rsidR="001F5516">
        <w:rPr>
          <w:rFonts w:ascii="Georgia" w:hAnsi="Georgia" w:cs="Times New Roman"/>
          <w:color w:val="505050"/>
          <w:sz w:val="22"/>
          <w:szCs w:val="22"/>
        </w:rPr>
        <w:t xml:space="preserve">’ </w:t>
      </w:r>
      <w:r w:rsidR="001F5516" w:rsidRPr="00B54E0C">
        <w:rPr>
          <w:rFonts w:ascii="Georgia" w:hAnsi="Georgia" w:cs="Times New Roman"/>
          <w:color w:val="505050"/>
          <w:sz w:val="22"/>
          <w:szCs w:val="22"/>
        </w:rPr>
        <w:t>life-changing</w:t>
      </w:r>
      <w:r w:rsidR="001F5516">
        <w:rPr>
          <w:rFonts w:ascii="Georgia" w:hAnsi="Georgia" w:cs="Times New Roman"/>
          <w:color w:val="505050"/>
          <w:sz w:val="22"/>
          <w:szCs w:val="22"/>
        </w:rPr>
        <w:t xml:space="preserve"> </w:t>
      </w:r>
      <w:r w:rsidR="00C86E22">
        <w:rPr>
          <w:rFonts w:ascii="Georgia" w:hAnsi="Georgia" w:cs="Times New Roman"/>
          <w:color w:val="505050"/>
          <w:sz w:val="22"/>
          <w:szCs w:val="22"/>
        </w:rPr>
        <w:t>Family Support program.</w:t>
      </w:r>
      <w:bookmarkStart w:id="0" w:name="_GoBack"/>
      <w:bookmarkEnd w:id="0"/>
    </w:p>
    <w:p w:rsidR="009E12A8" w:rsidRPr="000C03F2" w:rsidRDefault="009E12A8" w:rsidP="00F35002">
      <w:pPr>
        <w:spacing w:after="0"/>
        <w:contextualSpacing/>
        <w:rPr>
          <w:rFonts w:ascii="Georgia" w:hAnsi="Georgia" w:cs="Times New Roman"/>
          <w:color w:val="505050"/>
          <w:sz w:val="22"/>
          <w:szCs w:val="22"/>
        </w:rPr>
      </w:pPr>
    </w:p>
    <w:p w:rsidR="00ED5B1C" w:rsidRDefault="001F5516" w:rsidP="001F5516">
      <w:pPr>
        <w:spacing w:after="0"/>
        <w:contextualSpacing/>
        <w:rPr>
          <w:rFonts w:ascii="Georgia" w:hAnsi="Georgia" w:cs="Times New Roman"/>
          <w:color w:val="505050"/>
          <w:sz w:val="22"/>
          <w:szCs w:val="22"/>
        </w:rPr>
      </w:pPr>
      <w:r w:rsidRPr="001F5516">
        <w:rPr>
          <w:rFonts w:ascii="Georgia" w:hAnsi="Georgia" w:cs="Times New Roman"/>
          <w:color w:val="505050"/>
          <w:sz w:val="22"/>
          <w:szCs w:val="22"/>
        </w:rPr>
        <w:t xml:space="preserve">Families </w:t>
      </w:r>
      <w:r w:rsidR="00ED5B1C">
        <w:rPr>
          <w:rFonts w:ascii="Georgia" w:hAnsi="Georgia" w:cs="Times New Roman"/>
          <w:color w:val="505050"/>
          <w:sz w:val="22"/>
          <w:szCs w:val="22"/>
        </w:rPr>
        <w:t xml:space="preserve">navigating </w:t>
      </w:r>
      <w:r w:rsidR="00ED5B1C" w:rsidRPr="001F5516">
        <w:rPr>
          <w:rFonts w:ascii="Georgia" w:hAnsi="Georgia" w:cs="Times New Roman"/>
          <w:color w:val="505050"/>
          <w:sz w:val="22"/>
          <w:szCs w:val="22"/>
        </w:rPr>
        <w:t>pediatric feeding disorder</w:t>
      </w:r>
      <w:r w:rsidR="00ED5B1C">
        <w:rPr>
          <w:rFonts w:ascii="Georgia" w:hAnsi="Georgia" w:cs="Times New Roman"/>
          <w:color w:val="505050"/>
          <w:sz w:val="22"/>
          <w:szCs w:val="22"/>
        </w:rPr>
        <w:t>s</w:t>
      </w:r>
      <w:r w:rsidR="00ED5B1C" w:rsidRPr="001F5516">
        <w:rPr>
          <w:rFonts w:ascii="Georgia" w:hAnsi="Georgia" w:cs="Times New Roman"/>
          <w:color w:val="505050"/>
          <w:sz w:val="22"/>
          <w:szCs w:val="22"/>
        </w:rPr>
        <w:t xml:space="preserve"> </w:t>
      </w:r>
      <w:r w:rsidRPr="001F5516">
        <w:rPr>
          <w:rFonts w:ascii="Georgia" w:hAnsi="Georgia" w:cs="Times New Roman"/>
          <w:color w:val="505050"/>
          <w:sz w:val="22"/>
          <w:szCs w:val="22"/>
        </w:rPr>
        <w:t>often feel isolated and overwhelmed with the medical, emotional, financial, educational, and social issues they f</w:t>
      </w:r>
      <w:r w:rsidR="00ED5B1C">
        <w:rPr>
          <w:rFonts w:ascii="Georgia" w:hAnsi="Georgia" w:cs="Times New Roman"/>
          <w:color w:val="505050"/>
          <w:sz w:val="22"/>
          <w:szCs w:val="22"/>
        </w:rPr>
        <w:t>ace</w:t>
      </w:r>
      <w:r w:rsidRPr="001F5516">
        <w:rPr>
          <w:rFonts w:ascii="Georgia" w:hAnsi="Georgia" w:cs="Times New Roman"/>
          <w:color w:val="505050"/>
          <w:sz w:val="22"/>
          <w:szCs w:val="22"/>
        </w:rPr>
        <w:t>.</w:t>
      </w:r>
      <w:r w:rsidR="006C1700">
        <w:rPr>
          <w:rFonts w:ascii="Georgia" w:hAnsi="Georgia" w:cs="Times New Roman"/>
          <w:color w:val="505050"/>
          <w:sz w:val="22"/>
          <w:szCs w:val="22"/>
        </w:rPr>
        <w:t xml:space="preserve"> </w:t>
      </w:r>
      <w:r w:rsidR="00C86E22" w:rsidRPr="00C86E22">
        <w:rPr>
          <w:rFonts w:ascii="Georgia" w:hAnsi="Georgia" w:cs="Times New Roman"/>
          <w:color w:val="505050"/>
          <w:sz w:val="22"/>
          <w:szCs w:val="22"/>
        </w:rPr>
        <w:t xml:space="preserve">Feeding Matters’ Family Support Program provides direct services to families of children with PFD, offering invaluable, life-changing support for these fragile families whose children frequently face barriers to timely, comprehensive, quality, and coordinated care. </w:t>
      </w:r>
    </w:p>
    <w:p w:rsidR="00ED5B1C" w:rsidRDefault="00ED5B1C" w:rsidP="00ED5B1C">
      <w:pPr>
        <w:spacing w:after="0"/>
        <w:contextualSpacing/>
        <w:rPr>
          <w:rFonts w:ascii="Georgia" w:hAnsi="Georgia" w:cs="Times New Roman"/>
          <w:color w:val="505050"/>
          <w:sz w:val="22"/>
          <w:szCs w:val="22"/>
        </w:rPr>
      </w:pPr>
      <w:r w:rsidRPr="00F35002">
        <w:rPr>
          <w:rFonts w:ascii="Georgia" w:hAnsi="Georgia" w:cs="Times New Roman"/>
          <w:color w:val="505050"/>
          <w:sz w:val="22"/>
          <w:szCs w:val="22"/>
        </w:rPr>
        <w:t>"</w:t>
      </w:r>
      <w:r w:rsidR="00017AD4" w:rsidRPr="00017AD4">
        <w:rPr>
          <w:rFonts w:ascii="Georgia" w:hAnsi="Georgia" w:cs="Times New Roman"/>
          <w:color w:val="505050"/>
          <w:sz w:val="22"/>
          <w:szCs w:val="22"/>
        </w:rPr>
        <w:t xml:space="preserve">Families are empowered to be their child’s best advocate </w:t>
      </w:r>
      <w:r w:rsidR="00BC048B">
        <w:rPr>
          <w:rFonts w:ascii="Georgia" w:hAnsi="Georgia" w:cs="Times New Roman"/>
          <w:color w:val="505050"/>
          <w:sz w:val="22"/>
          <w:szCs w:val="22"/>
        </w:rPr>
        <w:t>because of the nurturing and support they receive th</w:t>
      </w:r>
      <w:r w:rsidR="00E0640D">
        <w:rPr>
          <w:rFonts w:ascii="Georgia" w:hAnsi="Georgia" w:cs="Times New Roman"/>
          <w:color w:val="505050"/>
          <w:sz w:val="22"/>
          <w:szCs w:val="22"/>
        </w:rPr>
        <w:t xml:space="preserve">rough the </w:t>
      </w:r>
      <w:r w:rsidR="00C86E22">
        <w:rPr>
          <w:rFonts w:ascii="Georgia" w:hAnsi="Georgia" w:cs="Times New Roman"/>
          <w:color w:val="505050"/>
          <w:sz w:val="22"/>
          <w:szCs w:val="22"/>
        </w:rPr>
        <w:t>Family Support</w:t>
      </w:r>
      <w:r w:rsidR="00E0640D">
        <w:rPr>
          <w:rFonts w:ascii="Georgia" w:hAnsi="Georgia" w:cs="Times New Roman"/>
          <w:color w:val="505050"/>
          <w:sz w:val="22"/>
          <w:szCs w:val="22"/>
        </w:rPr>
        <w:t xml:space="preserve"> program</w:t>
      </w:r>
      <w:r w:rsidRPr="00F35002">
        <w:rPr>
          <w:rFonts w:ascii="Georgia" w:hAnsi="Georgia" w:cs="Times New Roman"/>
          <w:color w:val="505050"/>
          <w:sz w:val="22"/>
          <w:szCs w:val="22"/>
        </w:rPr>
        <w:t>,”</w:t>
      </w:r>
      <w:r w:rsidR="00E0640D">
        <w:rPr>
          <w:rFonts w:ascii="Georgia" w:hAnsi="Georgia" w:cs="Times New Roman"/>
          <w:color w:val="505050"/>
          <w:sz w:val="22"/>
          <w:szCs w:val="22"/>
        </w:rPr>
        <w:t xml:space="preserve"> adds Feeding Matters </w:t>
      </w:r>
      <w:r w:rsidR="00C86E22">
        <w:rPr>
          <w:rFonts w:ascii="Georgia" w:hAnsi="Georgia" w:cs="Times New Roman"/>
          <w:color w:val="505050"/>
          <w:sz w:val="22"/>
          <w:szCs w:val="22"/>
        </w:rPr>
        <w:t>CEO Jaclyn Pederson</w:t>
      </w:r>
      <w:r w:rsidR="00E0640D">
        <w:rPr>
          <w:rFonts w:ascii="Georgia" w:hAnsi="Georgia" w:cs="Times New Roman"/>
          <w:color w:val="505050"/>
          <w:sz w:val="22"/>
          <w:szCs w:val="22"/>
        </w:rPr>
        <w:t>. “</w:t>
      </w:r>
      <w:r w:rsidR="00750BEC">
        <w:rPr>
          <w:rFonts w:ascii="Georgia" w:hAnsi="Georgia" w:cs="Times New Roman"/>
          <w:color w:val="505050"/>
          <w:sz w:val="22"/>
          <w:szCs w:val="22"/>
        </w:rPr>
        <w:t xml:space="preserve">Thanks to the ongoing support of organizations like Thunderbirds Charities, </w:t>
      </w:r>
      <w:r w:rsidR="00AC3802">
        <w:rPr>
          <w:rFonts w:ascii="Georgia" w:hAnsi="Georgia" w:cs="Times New Roman"/>
          <w:color w:val="505050"/>
          <w:sz w:val="22"/>
          <w:szCs w:val="22"/>
        </w:rPr>
        <w:t>this</w:t>
      </w:r>
      <w:r w:rsidR="00750BEC">
        <w:rPr>
          <w:rFonts w:ascii="Georgia" w:hAnsi="Georgia" w:cs="Times New Roman"/>
          <w:color w:val="505050"/>
          <w:sz w:val="22"/>
          <w:szCs w:val="22"/>
        </w:rPr>
        <w:t xml:space="preserve"> </w:t>
      </w:r>
      <w:r w:rsidR="00AC3802">
        <w:rPr>
          <w:rFonts w:ascii="Georgia" w:hAnsi="Georgia" w:cs="Times New Roman"/>
          <w:color w:val="505050"/>
          <w:sz w:val="22"/>
          <w:szCs w:val="22"/>
        </w:rPr>
        <w:t>life-</w:t>
      </w:r>
      <w:r w:rsidR="00750BEC">
        <w:rPr>
          <w:rFonts w:ascii="Georgia" w:hAnsi="Georgia" w:cs="Times New Roman"/>
          <w:color w:val="505050"/>
          <w:sz w:val="22"/>
          <w:szCs w:val="22"/>
        </w:rPr>
        <w:t>changing</w:t>
      </w:r>
      <w:r w:rsidR="00AC3802">
        <w:rPr>
          <w:rFonts w:ascii="Georgia" w:hAnsi="Georgia" w:cs="Times New Roman"/>
          <w:color w:val="505050"/>
          <w:sz w:val="22"/>
          <w:szCs w:val="22"/>
        </w:rPr>
        <w:t xml:space="preserve"> program</w:t>
      </w:r>
      <w:r w:rsidR="00DD55D9">
        <w:rPr>
          <w:rFonts w:ascii="Georgia" w:hAnsi="Georgia" w:cs="Times New Roman"/>
          <w:color w:val="505050"/>
          <w:sz w:val="22"/>
          <w:szCs w:val="22"/>
        </w:rPr>
        <w:t xml:space="preserve"> will continue to expand to support the growing need of families struggling pediatric feeding disorder</w:t>
      </w:r>
      <w:r w:rsidR="007E5F71">
        <w:rPr>
          <w:rFonts w:ascii="Georgia" w:hAnsi="Georgia" w:cs="Times New Roman"/>
          <w:color w:val="505050"/>
          <w:sz w:val="22"/>
          <w:szCs w:val="22"/>
        </w:rPr>
        <w:t>s</w:t>
      </w:r>
      <w:r w:rsidR="00DD55D9">
        <w:rPr>
          <w:rFonts w:ascii="Georgia" w:hAnsi="Georgia" w:cs="Times New Roman"/>
          <w:color w:val="505050"/>
          <w:sz w:val="22"/>
          <w:szCs w:val="22"/>
        </w:rPr>
        <w:t>.”</w:t>
      </w:r>
      <w:r w:rsidRPr="00F35002">
        <w:rPr>
          <w:rFonts w:ascii="Georgia" w:hAnsi="Georgia" w:cs="Times New Roman"/>
          <w:color w:val="505050"/>
          <w:sz w:val="22"/>
          <w:szCs w:val="22"/>
        </w:rPr>
        <w:t xml:space="preserve"> </w:t>
      </w:r>
    </w:p>
    <w:p w:rsidR="00ED5B1C" w:rsidRPr="00B54E0C" w:rsidRDefault="00ED5B1C" w:rsidP="001F5516">
      <w:pPr>
        <w:spacing w:after="0"/>
        <w:contextualSpacing/>
        <w:rPr>
          <w:rFonts w:ascii="Georgia" w:hAnsi="Georgia" w:cs="Times New Roman"/>
          <w:color w:val="505050"/>
          <w:sz w:val="22"/>
          <w:szCs w:val="22"/>
        </w:rPr>
      </w:pPr>
    </w:p>
    <w:p w:rsidR="00216C09" w:rsidRDefault="009E12A8" w:rsidP="001A4BC5">
      <w:pPr>
        <w:spacing w:after="0"/>
        <w:contextualSpacing/>
        <w:rPr>
          <w:rFonts w:ascii="Georgia" w:hAnsi="Georgia" w:cs="Times New Roman"/>
          <w:color w:val="505050"/>
          <w:sz w:val="22"/>
          <w:szCs w:val="22"/>
        </w:rPr>
      </w:pPr>
      <w:r w:rsidRPr="009E12A8">
        <w:rPr>
          <w:rFonts w:ascii="Georgia" w:hAnsi="Georgia" w:cs="Times New Roman"/>
          <w:color w:val="505050"/>
          <w:sz w:val="22"/>
          <w:szCs w:val="22"/>
        </w:rPr>
        <w:t>Thunderbirds Charities is a non-profit organization formed in 1986 to distribute monies raised through the Waste Management Phoenix Open golf tournament. The Thunderbirds Charities Board consists of 15 board members from varying professional backgrounds. The mission of Thunderbirds Charities is to assist children and families, help people in need and improve the quality of life in our communities. The organization’s giving is directed toward organizations based or with a significant presence in Arizona.</w:t>
      </w:r>
      <w:r w:rsidR="001A4BC5">
        <w:rPr>
          <w:rFonts w:ascii="Georgia" w:hAnsi="Georgia" w:cs="Times New Roman"/>
          <w:color w:val="505050"/>
          <w:sz w:val="22"/>
          <w:szCs w:val="22"/>
        </w:rPr>
        <w:t xml:space="preserve"> </w:t>
      </w:r>
      <w:r w:rsidRPr="009E12A8">
        <w:rPr>
          <w:rFonts w:ascii="Georgia" w:hAnsi="Georgia" w:cs="Times New Roman"/>
          <w:color w:val="505050"/>
          <w:sz w:val="22"/>
          <w:szCs w:val="22"/>
        </w:rPr>
        <w:t xml:space="preserve">For more information on Thunderbirds Charities, visit </w:t>
      </w:r>
      <w:hyperlink r:id="rId10" w:history="1">
        <w:r w:rsidRPr="001E4D0F">
          <w:rPr>
            <w:rStyle w:val="Hyperlink"/>
            <w:rFonts w:ascii="Georgia" w:hAnsi="Georgia" w:cs="Times New Roman"/>
            <w:sz w:val="22"/>
            <w:szCs w:val="22"/>
          </w:rPr>
          <w:t>www.thunderbirdscharities.org</w:t>
        </w:r>
      </w:hyperlink>
      <w:r w:rsidRPr="009E12A8">
        <w:rPr>
          <w:rFonts w:ascii="Georgia" w:hAnsi="Georgia" w:cs="Times New Roman"/>
          <w:color w:val="505050"/>
          <w:sz w:val="22"/>
          <w:szCs w:val="22"/>
        </w:rPr>
        <w:t>.</w:t>
      </w:r>
    </w:p>
    <w:p w:rsidR="009E12A8" w:rsidRPr="000C03F2" w:rsidRDefault="009E12A8" w:rsidP="009E12A8">
      <w:pPr>
        <w:spacing w:after="0"/>
        <w:contextualSpacing/>
        <w:rPr>
          <w:rFonts w:ascii="Georgia" w:hAnsi="Georgia" w:cs="Times New Roman"/>
          <w:color w:val="505050"/>
          <w:sz w:val="22"/>
          <w:szCs w:val="22"/>
        </w:rPr>
      </w:pPr>
    </w:p>
    <w:p w:rsidR="00216C09" w:rsidRPr="000C03F2" w:rsidRDefault="000C03F2" w:rsidP="00F35002">
      <w:pPr>
        <w:spacing w:after="0"/>
        <w:contextualSpacing/>
        <w:rPr>
          <w:rFonts w:ascii="Georgia" w:hAnsi="Georgia" w:cs="Times New Roman"/>
          <w:color w:val="505050"/>
          <w:sz w:val="22"/>
          <w:szCs w:val="22"/>
        </w:rPr>
      </w:pPr>
      <w:r w:rsidRPr="000C03F2">
        <w:rPr>
          <w:rFonts w:ascii="Georgia" w:hAnsi="Georgia" w:cs="Times New Roman"/>
          <w:b/>
          <w:color w:val="505050"/>
          <w:sz w:val="22"/>
          <w:szCs w:val="22"/>
        </w:rPr>
        <w:t>About Feeding Matters</w:t>
      </w:r>
    </w:p>
    <w:p w:rsidR="0099140C" w:rsidRDefault="0099140C" w:rsidP="0099140C">
      <w:pPr>
        <w:spacing w:after="0"/>
        <w:contextualSpacing/>
        <w:rPr>
          <w:rFonts w:ascii="Georgia" w:hAnsi="Georgia" w:cs="Times New Roman"/>
          <w:color w:val="505050"/>
          <w:sz w:val="22"/>
          <w:szCs w:val="22"/>
        </w:rPr>
      </w:pPr>
      <w:r w:rsidRPr="004D0AFD">
        <w:rPr>
          <w:rFonts w:ascii="Georgia" w:hAnsi="Georgia" w:cs="Times New Roman"/>
          <w:color w:val="505050"/>
          <w:sz w:val="22"/>
          <w:szCs w:val="22"/>
        </w:rPr>
        <w:t xml:space="preserve">For kids with </w:t>
      </w:r>
      <w:r>
        <w:rPr>
          <w:rFonts w:ascii="Georgia" w:hAnsi="Georgia" w:cs="Times New Roman"/>
          <w:color w:val="505050"/>
          <w:sz w:val="22"/>
          <w:szCs w:val="22"/>
        </w:rPr>
        <w:t>p</w:t>
      </w:r>
      <w:r w:rsidRPr="004D0AFD">
        <w:rPr>
          <w:rFonts w:ascii="Georgia" w:hAnsi="Georgia" w:cs="Times New Roman"/>
          <w:color w:val="505050"/>
          <w:sz w:val="22"/>
          <w:szCs w:val="22"/>
        </w:rPr>
        <w:t xml:space="preserve">ediatric </w:t>
      </w:r>
      <w:r>
        <w:rPr>
          <w:rFonts w:ascii="Georgia" w:hAnsi="Georgia" w:cs="Times New Roman"/>
          <w:color w:val="505050"/>
          <w:sz w:val="22"/>
          <w:szCs w:val="22"/>
        </w:rPr>
        <w:t>f</w:t>
      </w:r>
      <w:r w:rsidRPr="004D0AFD">
        <w:rPr>
          <w:rFonts w:ascii="Georgia" w:hAnsi="Georgia" w:cs="Times New Roman"/>
          <w:color w:val="505050"/>
          <w:sz w:val="22"/>
          <w:szCs w:val="22"/>
        </w:rPr>
        <w:t xml:space="preserve">eeding </w:t>
      </w:r>
      <w:r>
        <w:rPr>
          <w:rFonts w:ascii="Georgia" w:hAnsi="Georgia" w:cs="Times New Roman"/>
          <w:color w:val="505050"/>
          <w:sz w:val="22"/>
          <w:szCs w:val="22"/>
        </w:rPr>
        <w:t>d</w:t>
      </w:r>
      <w:r w:rsidRPr="004D0AFD">
        <w:rPr>
          <w:rFonts w:ascii="Georgia" w:hAnsi="Georgia" w:cs="Times New Roman"/>
          <w:color w:val="505050"/>
          <w:sz w:val="22"/>
          <w:szCs w:val="22"/>
        </w:rPr>
        <w:t>isorders, every bite of food can be painful, scary, or impossible, potentially impeding nutrition, development, growth</w:t>
      </w:r>
      <w:r>
        <w:rPr>
          <w:rFonts w:ascii="Georgia" w:hAnsi="Georgia" w:cs="Times New Roman"/>
          <w:color w:val="505050"/>
          <w:sz w:val="22"/>
          <w:szCs w:val="22"/>
        </w:rPr>
        <w:t>,</w:t>
      </w:r>
      <w:r w:rsidRPr="004D0AFD">
        <w:rPr>
          <w:rFonts w:ascii="Georgia" w:hAnsi="Georgia" w:cs="Times New Roman"/>
          <w:color w:val="505050"/>
          <w:sz w:val="22"/>
          <w:szCs w:val="22"/>
        </w:rPr>
        <w:t xml:space="preserve"> and overall well-being. That’s</w:t>
      </w:r>
      <w:r>
        <w:rPr>
          <w:rFonts w:ascii="Georgia" w:hAnsi="Georgia" w:cs="Times New Roman"/>
          <w:color w:val="505050"/>
          <w:sz w:val="22"/>
          <w:szCs w:val="22"/>
        </w:rPr>
        <w:t xml:space="preserve"> why</w:t>
      </w:r>
      <w:r w:rsidRPr="004D0AFD">
        <w:rPr>
          <w:rFonts w:ascii="Georgia" w:hAnsi="Georgia" w:cs="Times New Roman"/>
          <w:color w:val="505050"/>
          <w:sz w:val="22"/>
          <w:szCs w:val="22"/>
        </w:rPr>
        <w:t xml:space="preserve"> Feeding Matters is dedicated to creating a world where children with pediatric feeding disorders will thrive. </w:t>
      </w:r>
      <w:r>
        <w:rPr>
          <w:rFonts w:ascii="Georgia" w:hAnsi="Georgia" w:cs="Times New Roman"/>
          <w:color w:val="505050"/>
          <w:sz w:val="22"/>
          <w:szCs w:val="22"/>
        </w:rPr>
        <w:t>Founded in 200</w:t>
      </w:r>
      <w:r w:rsidRPr="00F35002">
        <w:rPr>
          <w:rFonts w:ascii="Georgia" w:hAnsi="Georgia" w:cs="Times New Roman"/>
          <w:color w:val="505050"/>
          <w:sz w:val="22"/>
          <w:szCs w:val="22"/>
        </w:rPr>
        <w:t xml:space="preserve">6, Feeding Matters is </w:t>
      </w:r>
      <w:r w:rsidR="00C86E22">
        <w:rPr>
          <w:rFonts w:ascii="Georgia" w:hAnsi="Georgia" w:cs="Times New Roman"/>
          <w:color w:val="505050"/>
          <w:sz w:val="22"/>
          <w:szCs w:val="22"/>
        </w:rPr>
        <w:t>the first</w:t>
      </w:r>
      <w:r>
        <w:rPr>
          <w:rFonts w:ascii="Georgia" w:hAnsi="Georgia" w:cs="Times New Roman"/>
          <w:color w:val="505050"/>
          <w:sz w:val="22"/>
          <w:szCs w:val="22"/>
        </w:rPr>
        <w:t xml:space="preserve"> organization in the world devoted</w:t>
      </w:r>
      <w:r w:rsidRPr="00F35002">
        <w:rPr>
          <w:rFonts w:ascii="Georgia" w:hAnsi="Georgia" w:cs="Times New Roman"/>
          <w:color w:val="505050"/>
          <w:sz w:val="22"/>
          <w:szCs w:val="22"/>
        </w:rPr>
        <w:t xml:space="preserve"> to</w:t>
      </w:r>
      <w:r>
        <w:rPr>
          <w:rFonts w:ascii="Georgia" w:hAnsi="Georgia" w:cs="Times New Roman"/>
          <w:color w:val="505050"/>
          <w:sz w:val="22"/>
          <w:szCs w:val="22"/>
        </w:rPr>
        <w:t xml:space="preserve"> </w:t>
      </w:r>
      <w:r w:rsidRPr="004D0AFD">
        <w:rPr>
          <w:rFonts w:ascii="Georgia" w:hAnsi="Georgia" w:cs="Times New Roman"/>
          <w:color w:val="505050"/>
          <w:sz w:val="22"/>
          <w:szCs w:val="22"/>
        </w:rPr>
        <w:t>accelerating identification, igniting research, promoting collaborative care</w:t>
      </w:r>
      <w:r>
        <w:rPr>
          <w:rFonts w:ascii="Georgia" w:hAnsi="Georgia" w:cs="Times New Roman"/>
          <w:color w:val="505050"/>
          <w:sz w:val="22"/>
          <w:szCs w:val="22"/>
        </w:rPr>
        <w:t xml:space="preserve">, and </w:t>
      </w:r>
      <w:r w:rsidRPr="00F35002">
        <w:rPr>
          <w:rFonts w:ascii="Georgia" w:hAnsi="Georgia" w:cs="Times New Roman"/>
          <w:color w:val="505050"/>
          <w:sz w:val="22"/>
          <w:szCs w:val="22"/>
        </w:rPr>
        <w:t>encouraging awareness and understanding</w:t>
      </w:r>
      <w:r w:rsidRPr="004D0AFD">
        <w:rPr>
          <w:rFonts w:ascii="Georgia" w:hAnsi="Georgia" w:cs="Times New Roman"/>
          <w:color w:val="505050"/>
          <w:sz w:val="22"/>
          <w:szCs w:val="22"/>
        </w:rPr>
        <w:t xml:space="preserve"> for pediatric feeding disorders.</w:t>
      </w:r>
      <w:r>
        <w:rPr>
          <w:rFonts w:ascii="Georgia" w:hAnsi="Georgia" w:cs="Times New Roman"/>
          <w:color w:val="505050"/>
          <w:sz w:val="22"/>
          <w:szCs w:val="22"/>
        </w:rPr>
        <w:t xml:space="preserve"> </w:t>
      </w:r>
    </w:p>
    <w:p w:rsidR="00C86E22" w:rsidRPr="00880ED5" w:rsidRDefault="00C86E22" w:rsidP="0099140C">
      <w:pPr>
        <w:spacing w:after="0"/>
        <w:contextualSpacing/>
        <w:rPr>
          <w:rFonts w:ascii="Georgia" w:hAnsi="Georgia" w:cs="Times New Roman"/>
          <w:color w:val="505050"/>
          <w:sz w:val="22"/>
          <w:szCs w:val="22"/>
        </w:rPr>
      </w:pPr>
    </w:p>
    <w:p w:rsidR="0099140C" w:rsidRPr="004D0AFD" w:rsidRDefault="0099140C" w:rsidP="0099140C">
      <w:pPr>
        <w:spacing w:after="0"/>
        <w:contextualSpacing/>
        <w:rPr>
          <w:rFonts w:ascii="Georgia" w:hAnsi="Georgia" w:cs="Times New Roman"/>
          <w:color w:val="505050"/>
          <w:sz w:val="22"/>
          <w:szCs w:val="22"/>
        </w:rPr>
      </w:pPr>
      <w:r w:rsidRPr="000C03F2">
        <w:rPr>
          <w:rFonts w:ascii="Georgia" w:hAnsi="Georgia" w:cs="Times New Roman"/>
          <w:color w:val="505050"/>
          <w:sz w:val="22"/>
          <w:szCs w:val="22"/>
        </w:rPr>
        <w:t>To learn more</w:t>
      </w:r>
      <w:r>
        <w:rPr>
          <w:rFonts w:ascii="Georgia" w:hAnsi="Georgia" w:cs="Times New Roman"/>
          <w:color w:val="505050"/>
          <w:sz w:val="22"/>
          <w:szCs w:val="22"/>
        </w:rPr>
        <w:t xml:space="preserve"> about pediatric feeding disorders, </w:t>
      </w:r>
      <w:r w:rsidRPr="000C03F2">
        <w:rPr>
          <w:rFonts w:ascii="Georgia" w:hAnsi="Georgia" w:cs="Times New Roman"/>
          <w:color w:val="505050"/>
          <w:sz w:val="22"/>
          <w:szCs w:val="22"/>
        </w:rPr>
        <w:t xml:space="preserve">visit </w:t>
      </w:r>
      <w:hyperlink r:id="rId11" w:history="1">
        <w:r w:rsidRPr="000C03F2">
          <w:rPr>
            <w:rStyle w:val="Hyperlink"/>
            <w:rFonts w:ascii="Georgia" w:hAnsi="Georgia" w:cs="Times New Roman"/>
            <w:color w:val="F58C42"/>
            <w:sz w:val="22"/>
            <w:szCs w:val="22"/>
          </w:rPr>
          <w:t>feedingmatters.org</w:t>
        </w:r>
      </w:hyperlink>
      <w:r>
        <w:rPr>
          <w:rFonts w:ascii="Georgia" w:hAnsi="Georgia" w:cs="Times New Roman"/>
          <w:color w:val="505050"/>
          <w:sz w:val="22"/>
          <w:szCs w:val="22"/>
        </w:rPr>
        <w:t xml:space="preserve"> or </w:t>
      </w:r>
      <w:r w:rsidRPr="000C03F2">
        <w:rPr>
          <w:rFonts w:ascii="Georgia" w:hAnsi="Georgia" w:cs="Times New Roman"/>
          <w:color w:val="505050"/>
          <w:sz w:val="22"/>
          <w:szCs w:val="22"/>
        </w:rPr>
        <w:t>follow us on Facebook</w:t>
      </w:r>
      <w:r>
        <w:rPr>
          <w:rFonts w:ascii="Georgia" w:hAnsi="Georgia" w:cs="Times New Roman"/>
          <w:color w:val="505050"/>
          <w:sz w:val="22"/>
          <w:szCs w:val="22"/>
        </w:rPr>
        <w:t xml:space="preserve">, Twitter, Instagram and YouTube </w:t>
      </w:r>
      <w:r w:rsidRPr="000C03F2">
        <w:rPr>
          <w:rFonts w:ascii="Georgia" w:hAnsi="Georgia" w:cs="Times New Roman"/>
          <w:color w:val="505050"/>
          <w:sz w:val="22"/>
          <w:szCs w:val="22"/>
        </w:rPr>
        <w:t xml:space="preserve">at </w:t>
      </w:r>
      <w:hyperlink r:id="rId12" w:history="1">
        <w:r>
          <w:rPr>
            <w:rStyle w:val="Hyperlink"/>
            <w:rFonts w:ascii="Georgia" w:hAnsi="Georgia" w:cs="Times New Roman"/>
            <w:color w:val="F58C42"/>
            <w:sz w:val="22"/>
            <w:szCs w:val="22"/>
          </w:rPr>
          <w:t>@F</w:t>
        </w:r>
        <w:r w:rsidRPr="000C03F2">
          <w:rPr>
            <w:rStyle w:val="Hyperlink"/>
            <w:rFonts w:ascii="Georgia" w:hAnsi="Georgia" w:cs="Times New Roman"/>
            <w:color w:val="F58C42"/>
            <w:sz w:val="22"/>
            <w:szCs w:val="22"/>
          </w:rPr>
          <w:t>eeding</w:t>
        </w:r>
        <w:r>
          <w:rPr>
            <w:rStyle w:val="Hyperlink"/>
            <w:rFonts w:ascii="Georgia" w:hAnsi="Georgia" w:cs="Times New Roman"/>
            <w:color w:val="F58C42"/>
            <w:sz w:val="22"/>
            <w:szCs w:val="22"/>
          </w:rPr>
          <w:t>M</w:t>
        </w:r>
        <w:r w:rsidRPr="000C03F2">
          <w:rPr>
            <w:rStyle w:val="Hyperlink"/>
            <w:rFonts w:ascii="Georgia" w:hAnsi="Georgia" w:cs="Times New Roman"/>
            <w:color w:val="F58C42"/>
            <w:sz w:val="22"/>
            <w:szCs w:val="22"/>
          </w:rPr>
          <w:t>atters</w:t>
        </w:r>
      </w:hyperlink>
      <w:r w:rsidRPr="000C03F2">
        <w:rPr>
          <w:rFonts w:ascii="Georgia" w:hAnsi="Georgia" w:cs="Times New Roman"/>
          <w:sz w:val="22"/>
          <w:szCs w:val="22"/>
        </w:rPr>
        <w:t>.</w:t>
      </w:r>
    </w:p>
    <w:p w:rsidR="0063262E" w:rsidRPr="000C03F2" w:rsidRDefault="0063262E" w:rsidP="00F35002">
      <w:pPr>
        <w:spacing w:after="0"/>
        <w:contextualSpacing/>
        <w:rPr>
          <w:rFonts w:ascii="Georgia" w:hAnsi="Georgia" w:cs="Times New Roman"/>
          <w:sz w:val="22"/>
          <w:szCs w:val="22"/>
        </w:rPr>
      </w:pPr>
    </w:p>
    <w:p w:rsidR="0063262E" w:rsidRPr="000C03F2" w:rsidRDefault="0063262E" w:rsidP="00F35002">
      <w:pPr>
        <w:spacing w:after="0"/>
        <w:contextualSpacing/>
        <w:rPr>
          <w:rFonts w:ascii="Georgia" w:hAnsi="Georgia" w:cs="Times New Roman"/>
          <w:sz w:val="22"/>
          <w:szCs w:val="22"/>
        </w:rPr>
      </w:pPr>
    </w:p>
    <w:sectPr w:rsidR="0063262E" w:rsidRPr="000C03F2" w:rsidSect="00C8042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4D5" w:rsidRDefault="00DE24D5" w:rsidP="008E213D">
      <w:pPr>
        <w:spacing w:after="0"/>
      </w:pPr>
      <w:r>
        <w:separator/>
      </w:r>
    </w:p>
  </w:endnote>
  <w:endnote w:type="continuationSeparator" w:id="0">
    <w:p w:rsidR="00DE24D5" w:rsidRDefault="00DE24D5" w:rsidP="008E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Souvenir Std Medium">
    <w:panose1 w:val="0208070305050A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4D5" w:rsidRDefault="00DE24D5" w:rsidP="008E213D">
      <w:pPr>
        <w:spacing w:after="0"/>
      </w:pPr>
      <w:r>
        <w:separator/>
      </w:r>
    </w:p>
  </w:footnote>
  <w:footnote w:type="continuationSeparator" w:id="0">
    <w:p w:rsidR="00DE24D5" w:rsidRDefault="00DE24D5" w:rsidP="008E2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423" w:rsidRDefault="00C80423" w:rsidP="00C80423">
    <w:pPr>
      <w:pStyle w:val="Header"/>
      <w:jc w:val="center"/>
    </w:pPr>
    <w:r>
      <w:rPr>
        <w:noProof/>
      </w:rPr>
      <w:drawing>
        <wp:inline distT="0" distB="0" distL="0" distR="0">
          <wp:extent cx="1764116"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 Logo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11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50F55"/>
    <w:multiLevelType w:val="hybridMultilevel"/>
    <w:tmpl w:val="F2D8D082"/>
    <w:lvl w:ilvl="0" w:tplc="36F824D8">
      <w:numFmt w:val="bullet"/>
      <w:lvlText w:val="-"/>
      <w:lvlJc w:val="left"/>
      <w:pPr>
        <w:ind w:left="1080" w:hanging="360"/>
      </w:pPr>
      <w:rPr>
        <w:rFonts w:ascii="ITC Souvenir Std Medium" w:eastAsiaTheme="minorHAnsi" w:hAnsi="ITC Souvenir Std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8F6994"/>
    <w:multiLevelType w:val="hybridMultilevel"/>
    <w:tmpl w:val="D280041C"/>
    <w:lvl w:ilvl="0" w:tplc="81A40E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C98493F"/>
    <w:multiLevelType w:val="hybridMultilevel"/>
    <w:tmpl w:val="8B3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3D"/>
    <w:rsid w:val="00017AD4"/>
    <w:rsid w:val="0004553C"/>
    <w:rsid w:val="000C03F2"/>
    <w:rsid w:val="00110FF2"/>
    <w:rsid w:val="00156323"/>
    <w:rsid w:val="0017161E"/>
    <w:rsid w:val="00173AD3"/>
    <w:rsid w:val="001A4BC5"/>
    <w:rsid w:val="001F5516"/>
    <w:rsid w:val="00216C09"/>
    <w:rsid w:val="002335D0"/>
    <w:rsid w:val="0028762B"/>
    <w:rsid w:val="003367C5"/>
    <w:rsid w:val="00372926"/>
    <w:rsid w:val="00424045"/>
    <w:rsid w:val="00436778"/>
    <w:rsid w:val="004918AA"/>
    <w:rsid w:val="004C2908"/>
    <w:rsid w:val="004D0AFD"/>
    <w:rsid w:val="004D3219"/>
    <w:rsid w:val="004D3EC8"/>
    <w:rsid w:val="00580CEE"/>
    <w:rsid w:val="0063262E"/>
    <w:rsid w:val="00642668"/>
    <w:rsid w:val="0064517B"/>
    <w:rsid w:val="00662B06"/>
    <w:rsid w:val="006C1700"/>
    <w:rsid w:val="006C7D7F"/>
    <w:rsid w:val="006F5C93"/>
    <w:rsid w:val="00706EC8"/>
    <w:rsid w:val="007154F3"/>
    <w:rsid w:val="00750BEC"/>
    <w:rsid w:val="007A63C2"/>
    <w:rsid w:val="007E5F71"/>
    <w:rsid w:val="007F5469"/>
    <w:rsid w:val="00824CF1"/>
    <w:rsid w:val="008965F4"/>
    <w:rsid w:val="008E213D"/>
    <w:rsid w:val="008F02E1"/>
    <w:rsid w:val="00931E69"/>
    <w:rsid w:val="0099124D"/>
    <w:rsid w:val="0099140C"/>
    <w:rsid w:val="009E12A8"/>
    <w:rsid w:val="009E4D3A"/>
    <w:rsid w:val="00AC3802"/>
    <w:rsid w:val="00B458A9"/>
    <w:rsid w:val="00B54E0C"/>
    <w:rsid w:val="00BC048B"/>
    <w:rsid w:val="00C17A25"/>
    <w:rsid w:val="00C259B9"/>
    <w:rsid w:val="00C65656"/>
    <w:rsid w:val="00C67498"/>
    <w:rsid w:val="00C715FA"/>
    <w:rsid w:val="00C75A81"/>
    <w:rsid w:val="00C80423"/>
    <w:rsid w:val="00C86E22"/>
    <w:rsid w:val="00C87CCB"/>
    <w:rsid w:val="00C92790"/>
    <w:rsid w:val="00C97E32"/>
    <w:rsid w:val="00CD6BFD"/>
    <w:rsid w:val="00D87EAD"/>
    <w:rsid w:val="00DD55D9"/>
    <w:rsid w:val="00DE24D5"/>
    <w:rsid w:val="00E0640D"/>
    <w:rsid w:val="00E373C8"/>
    <w:rsid w:val="00E92FAD"/>
    <w:rsid w:val="00ED5B1C"/>
    <w:rsid w:val="00F35002"/>
    <w:rsid w:val="00F8505C"/>
    <w:rsid w:val="00FA633B"/>
    <w:rsid w:val="00FD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6AC83"/>
  <w15:chartTrackingRefBased/>
  <w15:docId w15:val="{274ECE68-8187-4CED-A9C2-E469E9C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3D"/>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semiHidden/>
    <w:unhideWhenUsed/>
    <w:rsid w:val="00750BEC"/>
    <w:rPr>
      <w:sz w:val="20"/>
      <w:szCs w:val="20"/>
    </w:rPr>
  </w:style>
  <w:style w:type="character" w:customStyle="1" w:styleId="CommentTextChar">
    <w:name w:val="Comment Text Char"/>
    <w:basedOn w:val="DefaultParagraphFont"/>
    <w:link w:val="CommentText"/>
    <w:uiPriority w:val="99"/>
    <w:semiHidden/>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eedingma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dingmatters.org" TargetMode="External"/><Relationship Id="rId5" Type="http://schemas.openxmlformats.org/officeDocument/2006/relationships/webSettings" Target="webSettings.xml"/><Relationship Id="rId10" Type="http://schemas.openxmlformats.org/officeDocument/2006/relationships/hyperlink" Target="http://www.thunderbirdscharities.org" TargetMode="External"/><Relationship Id="rId4" Type="http://schemas.openxmlformats.org/officeDocument/2006/relationships/settings" Target="settings.xml"/><Relationship Id="rId9" Type="http://schemas.openxmlformats.org/officeDocument/2006/relationships/hyperlink" Target="http://www.feedingmatter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A092E-1231-461C-AD2D-0D4D7654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Debbie Simons</cp:lastModifiedBy>
  <cp:revision>2</cp:revision>
  <dcterms:created xsi:type="dcterms:W3CDTF">2020-08-13T18:59:00Z</dcterms:created>
  <dcterms:modified xsi:type="dcterms:W3CDTF">2020-08-13T18:59:00Z</dcterms:modified>
</cp:coreProperties>
</file>