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080AF2" w14:textId="77777777" w:rsidR="00C80423" w:rsidRPr="00F73DF0" w:rsidRDefault="00C80423" w:rsidP="00ED5720">
      <w:pPr>
        <w:spacing w:after="0"/>
        <w:contextualSpacing/>
        <w:rPr>
          <w:rFonts w:ascii="Times New Roman" w:hAnsi="Times New Roman" w:cs="Times New Roman"/>
          <w:b/>
          <w:sz w:val="22"/>
          <w:szCs w:val="22"/>
        </w:rPr>
      </w:pPr>
      <w:bookmarkStart w:id="0" w:name="_GoBack"/>
      <w:bookmarkEnd w:id="0"/>
    </w:p>
    <w:p w14:paraId="2598B9C3" w14:textId="77777777" w:rsidR="00C80423" w:rsidRPr="00F73DF0" w:rsidRDefault="00C80423" w:rsidP="00ED5720">
      <w:pPr>
        <w:spacing w:after="0"/>
        <w:contextualSpacing/>
        <w:rPr>
          <w:rFonts w:ascii="Times New Roman" w:hAnsi="Times New Roman" w:cs="Times New Roman"/>
          <w:b/>
          <w:sz w:val="22"/>
          <w:szCs w:val="22"/>
        </w:rPr>
        <w:sectPr w:rsidR="00C80423" w:rsidRPr="00F73DF0" w:rsidSect="00C80423">
          <w:headerReference w:type="default" r:id="rId9"/>
          <w:pgSz w:w="12240" w:h="15840"/>
          <w:pgMar w:top="720" w:right="720" w:bottom="720" w:left="720" w:header="432" w:footer="720" w:gutter="0"/>
          <w:cols w:space="720"/>
          <w:docGrid w:linePitch="360"/>
        </w:sectPr>
      </w:pPr>
    </w:p>
    <w:p w14:paraId="6F1B2B21" w14:textId="77777777" w:rsidR="005C5209" w:rsidRPr="00F73DF0" w:rsidRDefault="005C5209" w:rsidP="005C5209">
      <w:pPr>
        <w:spacing w:after="0"/>
        <w:contextualSpacing/>
        <w:rPr>
          <w:rFonts w:ascii="Times New Roman" w:hAnsi="Times New Roman" w:cs="Times New Roman"/>
          <w:b/>
          <w:bCs/>
        </w:rPr>
      </w:pPr>
      <w:r w:rsidRPr="00F73DF0">
        <w:rPr>
          <w:rFonts w:ascii="Times New Roman" w:hAnsi="Times New Roman" w:cs="Times New Roman"/>
          <w:b/>
          <w:bCs/>
        </w:rPr>
        <w:lastRenderedPageBreak/>
        <w:t>For Immediate Release</w:t>
      </w:r>
    </w:p>
    <w:p w14:paraId="00528129" w14:textId="77777777" w:rsidR="005C5209" w:rsidRPr="00F73DF0" w:rsidRDefault="005C5209" w:rsidP="005C5209">
      <w:pPr>
        <w:pStyle w:val="Default"/>
        <w:rPr>
          <w:rFonts w:ascii="Times New Roman" w:hAnsi="Times New Roman" w:cs="Times New Roman"/>
          <w:sz w:val="22"/>
          <w:szCs w:val="22"/>
        </w:rPr>
      </w:pPr>
    </w:p>
    <w:p w14:paraId="2F789CD6" w14:textId="4E390B67" w:rsidR="00E01405" w:rsidRPr="00F73DF0" w:rsidRDefault="003C64DE" w:rsidP="005C5209">
      <w:pPr>
        <w:jc w:val="center"/>
        <w:rPr>
          <w:rFonts w:ascii="Times New Roman" w:hAnsi="Times New Roman" w:cs="Times New Roman"/>
          <w:i/>
          <w:iCs/>
        </w:rPr>
      </w:pPr>
      <w:r w:rsidRPr="00F73DF0">
        <w:rPr>
          <w:rFonts w:ascii="Times New Roman" w:hAnsi="Times New Roman" w:cs="Times New Roman"/>
          <w:b/>
          <w:bCs/>
        </w:rPr>
        <w:t>Jaclyn Pederson</w:t>
      </w:r>
      <w:r w:rsidR="008F0769" w:rsidRPr="00F73DF0">
        <w:rPr>
          <w:rFonts w:ascii="Times New Roman" w:hAnsi="Times New Roman" w:cs="Times New Roman"/>
          <w:b/>
          <w:bCs/>
        </w:rPr>
        <w:t xml:space="preserve"> Appointed New </w:t>
      </w:r>
      <w:r w:rsidRPr="00F73DF0">
        <w:rPr>
          <w:rFonts w:ascii="Times New Roman" w:hAnsi="Times New Roman" w:cs="Times New Roman"/>
          <w:b/>
          <w:bCs/>
        </w:rPr>
        <w:t>Chief Executive Officer</w:t>
      </w:r>
      <w:r w:rsidR="008F0769" w:rsidRPr="00F73DF0">
        <w:rPr>
          <w:rFonts w:ascii="Times New Roman" w:hAnsi="Times New Roman" w:cs="Times New Roman"/>
          <w:b/>
          <w:bCs/>
        </w:rPr>
        <w:t xml:space="preserve"> of Feeding Matters</w:t>
      </w:r>
      <w:r w:rsidR="00E01405" w:rsidRPr="00F73DF0">
        <w:rPr>
          <w:rFonts w:ascii="Times New Roman" w:hAnsi="Times New Roman" w:cs="Times New Roman"/>
          <w:b/>
          <w:bCs/>
        </w:rPr>
        <w:br/>
      </w:r>
      <w:r w:rsidR="00E01405" w:rsidRPr="00F73DF0">
        <w:rPr>
          <w:rFonts w:ascii="Times New Roman" w:hAnsi="Times New Roman" w:cs="Times New Roman"/>
          <w:i/>
          <w:iCs/>
        </w:rPr>
        <w:t xml:space="preserve">To continue the momentum toward </w:t>
      </w:r>
      <w:r w:rsidR="00E01405" w:rsidRPr="00F73DF0">
        <w:rPr>
          <w:rFonts w:ascii="Times New Roman" w:hAnsi="Times New Roman" w:cs="Times New Roman"/>
          <w:i/>
          <w:iCs/>
          <w:spacing w:val="8"/>
        </w:rPr>
        <w:t xml:space="preserve">a functional and collective </w:t>
      </w:r>
      <w:r w:rsidR="00E01405" w:rsidRPr="00F73DF0">
        <w:rPr>
          <w:rFonts w:ascii="Times New Roman" w:hAnsi="Times New Roman" w:cs="Times New Roman"/>
          <w:i/>
          <w:iCs/>
        </w:rPr>
        <w:t xml:space="preserve">system of care for children with PFD </w:t>
      </w:r>
    </w:p>
    <w:p w14:paraId="3B116CB6" w14:textId="7E84520B" w:rsidR="0043759D" w:rsidRPr="00F73DF0" w:rsidRDefault="006E01D2" w:rsidP="003C64DE">
      <w:pPr>
        <w:pStyle w:val="NormalWeb"/>
      </w:pPr>
      <w:r w:rsidRPr="00F73DF0">
        <w:rPr>
          <w:b/>
          <w:bCs/>
        </w:rPr>
        <w:br/>
      </w:r>
      <w:r w:rsidR="00895FA9" w:rsidRPr="00F73DF0">
        <w:rPr>
          <w:b/>
          <w:bCs/>
        </w:rPr>
        <w:t>PHOENIX, Ariz. (</w:t>
      </w:r>
      <w:r w:rsidR="003C64DE" w:rsidRPr="00F73DF0">
        <w:rPr>
          <w:b/>
          <w:bCs/>
        </w:rPr>
        <w:t xml:space="preserve">September </w:t>
      </w:r>
      <w:r w:rsidR="00A54CAD" w:rsidRPr="00F73DF0">
        <w:rPr>
          <w:b/>
          <w:bCs/>
        </w:rPr>
        <w:t>15</w:t>
      </w:r>
      <w:r w:rsidR="00895FA9" w:rsidRPr="00F73DF0">
        <w:rPr>
          <w:b/>
          <w:bCs/>
        </w:rPr>
        <w:t>, 2020)</w:t>
      </w:r>
      <w:r w:rsidR="00895FA9" w:rsidRPr="00F73DF0">
        <w:t xml:space="preserve"> – </w:t>
      </w:r>
      <w:r w:rsidR="003C64DE" w:rsidRPr="00F73DF0">
        <w:t xml:space="preserve">  The Board of Directors of </w:t>
      </w:r>
      <w:hyperlink r:id="rId10" w:history="1">
        <w:r w:rsidR="0043759D" w:rsidRPr="00F73DF0">
          <w:rPr>
            <w:rStyle w:val="Hyperlink"/>
            <w:color w:val="F58C42"/>
          </w:rPr>
          <w:t>Feeding Matters</w:t>
        </w:r>
      </w:hyperlink>
      <w:r w:rsidR="003C64DE" w:rsidRPr="00F73DF0">
        <w:t xml:space="preserve">, a national advocacy organization for </w:t>
      </w:r>
      <w:r w:rsidR="00D163BF" w:rsidRPr="00F73DF0">
        <w:rPr>
          <w:b/>
          <w:bCs/>
        </w:rPr>
        <w:t>Pediatric Feeding Disorder (</w:t>
      </w:r>
      <w:r w:rsidR="00D163BF" w:rsidRPr="00F73DF0">
        <w:t>PFD)</w:t>
      </w:r>
      <w:r w:rsidR="003C64DE" w:rsidRPr="00F73DF0">
        <w:t xml:space="preserve">, is pleased to announce the appointment of Jaclyn Pederson as new </w:t>
      </w:r>
      <w:r w:rsidR="00A54CAD" w:rsidRPr="00F73DF0">
        <w:t>Chief Executive Officer</w:t>
      </w:r>
      <w:r w:rsidR="003C64DE" w:rsidRPr="00F73DF0">
        <w:t xml:space="preserve">, </w:t>
      </w:r>
      <w:r w:rsidR="0043759D" w:rsidRPr="00F73DF0">
        <w:t xml:space="preserve">effective as </w:t>
      </w:r>
      <w:r w:rsidR="00EC0FC3" w:rsidRPr="00F73DF0">
        <w:t>of September</w:t>
      </w:r>
      <w:r w:rsidR="00037EDC" w:rsidRPr="00F73DF0">
        <w:t>.</w:t>
      </w:r>
      <w:r w:rsidR="00DA7EC2" w:rsidRPr="00F73DF0">
        <w:t xml:space="preserve"> </w:t>
      </w:r>
      <w:r w:rsidR="0043759D" w:rsidRPr="00F73DF0">
        <w:t>She will assume the responsibilities of Chris Linn who has stepped down after 12 years of service in the role to be at home with her children during their teenage years</w:t>
      </w:r>
      <w:r w:rsidR="00DA7EC2" w:rsidRPr="00F73DF0">
        <w:t xml:space="preserve">.  </w:t>
      </w:r>
    </w:p>
    <w:p w14:paraId="7D16C670" w14:textId="5E2AE499" w:rsidR="008F0769" w:rsidRPr="00F73DF0" w:rsidRDefault="008F0769" w:rsidP="003C64DE">
      <w:pPr>
        <w:pStyle w:val="NormalWeb"/>
      </w:pPr>
      <w:r w:rsidRPr="00F73DF0">
        <w:t xml:space="preserve">Pederson has been </w:t>
      </w:r>
      <w:r w:rsidR="003C0E5E" w:rsidRPr="00F73DF0">
        <w:t xml:space="preserve">an integral </w:t>
      </w:r>
      <w:r w:rsidRPr="00F73DF0">
        <w:t xml:space="preserve">part of the Feeding Matters </w:t>
      </w:r>
      <w:r w:rsidR="00756620" w:rsidRPr="00F73DF0">
        <w:t>organization</w:t>
      </w:r>
      <w:r w:rsidRPr="00F73DF0">
        <w:t xml:space="preserve"> for </w:t>
      </w:r>
      <w:r w:rsidR="00DA7EC2" w:rsidRPr="00F73DF0">
        <w:t>seven</w:t>
      </w:r>
      <w:r w:rsidRPr="00F73DF0">
        <w:t xml:space="preserve"> years, </w:t>
      </w:r>
      <w:r w:rsidR="00336978" w:rsidRPr="00F73DF0">
        <w:t>working i</w:t>
      </w:r>
      <w:r w:rsidRPr="00F73DF0">
        <w:t xml:space="preserve">n </w:t>
      </w:r>
      <w:r w:rsidR="00756620" w:rsidRPr="00F73DF0">
        <w:t xml:space="preserve">the </w:t>
      </w:r>
      <w:r w:rsidR="006B5EF4" w:rsidRPr="00F73DF0">
        <w:t xml:space="preserve">fund </w:t>
      </w:r>
      <w:r w:rsidRPr="00F73DF0">
        <w:t xml:space="preserve">development </w:t>
      </w:r>
      <w:r w:rsidR="00336978" w:rsidRPr="00F73DF0">
        <w:t xml:space="preserve">and </w:t>
      </w:r>
      <w:r w:rsidRPr="00F73DF0">
        <w:t>programs department</w:t>
      </w:r>
      <w:r w:rsidR="00756620" w:rsidRPr="00F73DF0">
        <w:t>s</w:t>
      </w:r>
      <w:r w:rsidR="00EC0FC3" w:rsidRPr="00F73DF0">
        <w:t xml:space="preserve"> in the following roles; </w:t>
      </w:r>
      <w:r w:rsidR="008B408A">
        <w:t xml:space="preserve">Development and Volunteer Manager, </w:t>
      </w:r>
      <w:r w:rsidR="00EC0FC3" w:rsidRPr="00F73DF0">
        <w:t>Director of Programs and Strategic Initiatives, and VP, Programs and Strategic Initiatives</w:t>
      </w:r>
      <w:r w:rsidRPr="00F73DF0">
        <w:t xml:space="preserve">. Most recently, she </w:t>
      </w:r>
      <w:r w:rsidR="006030A5" w:rsidRPr="00F73DF0">
        <w:t>served</w:t>
      </w:r>
      <w:r w:rsidRPr="00F73DF0">
        <w:t xml:space="preserve"> as Interim CEO </w:t>
      </w:r>
      <w:r w:rsidR="006030A5" w:rsidRPr="00F73DF0">
        <w:t>while</w:t>
      </w:r>
      <w:r w:rsidRPr="00F73DF0">
        <w:t xml:space="preserve"> </w:t>
      </w:r>
      <w:r w:rsidR="00756620" w:rsidRPr="00F73DF0">
        <w:t xml:space="preserve">navigating the </w:t>
      </w:r>
      <w:r w:rsidR="00B53722" w:rsidRPr="00F73DF0">
        <w:t>challenges</w:t>
      </w:r>
      <w:r w:rsidRPr="00F73DF0">
        <w:t xml:space="preserve"> that </w:t>
      </w:r>
      <w:r w:rsidR="00C53A2B" w:rsidRPr="00F73DF0">
        <w:t>occurred</w:t>
      </w:r>
      <w:r w:rsidR="00336978" w:rsidRPr="00F73DF0">
        <w:t xml:space="preserve"> </w:t>
      </w:r>
      <w:r w:rsidRPr="00F73DF0">
        <w:t>for t</w:t>
      </w:r>
      <w:r w:rsidR="00336978" w:rsidRPr="00F73DF0">
        <w:t>he families and professionals Feeding Matters</w:t>
      </w:r>
      <w:r w:rsidRPr="00F73DF0">
        <w:t xml:space="preserve"> serve</w:t>
      </w:r>
      <w:r w:rsidR="00336978" w:rsidRPr="00F73DF0">
        <w:t>s</w:t>
      </w:r>
      <w:r w:rsidR="00756620" w:rsidRPr="00F73DF0">
        <w:t xml:space="preserve"> during the COVID-19 pandemic</w:t>
      </w:r>
      <w:r w:rsidRPr="00F73DF0">
        <w:t xml:space="preserve">.  During her tenure, she </w:t>
      </w:r>
      <w:r w:rsidR="00C040E0" w:rsidRPr="00F73DF0">
        <w:t>grew</w:t>
      </w:r>
      <w:r w:rsidRPr="00F73DF0">
        <w:t xml:space="preserve"> a culture of innovation within the organization and expanded </w:t>
      </w:r>
      <w:r w:rsidR="005841B1" w:rsidRPr="00F73DF0">
        <w:t>Feeding Matters reach</w:t>
      </w:r>
      <w:r w:rsidRPr="00F73DF0">
        <w:t xml:space="preserve"> to all 50 states and 143</w:t>
      </w:r>
      <w:r w:rsidR="005841B1" w:rsidRPr="00F73DF0">
        <w:t xml:space="preserve"> </w:t>
      </w:r>
      <w:r w:rsidR="00201358" w:rsidRPr="00F73DF0">
        <w:t xml:space="preserve">countries </w:t>
      </w:r>
      <w:r w:rsidR="005841B1" w:rsidRPr="00F73DF0">
        <w:t xml:space="preserve">supporting families and professionals </w:t>
      </w:r>
      <w:r w:rsidR="00C040E0" w:rsidRPr="00F73DF0">
        <w:t>around the globe</w:t>
      </w:r>
      <w:r w:rsidRPr="00F73DF0">
        <w:t xml:space="preserve">. </w:t>
      </w:r>
      <w:r w:rsidR="005841B1" w:rsidRPr="00F73DF0">
        <w:t xml:space="preserve">She worked closely with </w:t>
      </w:r>
      <w:r w:rsidR="006030A5" w:rsidRPr="00F73DF0">
        <w:t>Feeding Matters</w:t>
      </w:r>
      <w:r w:rsidR="0061068E" w:rsidRPr="00F73DF0">
        <w:t>’</w:t>
      </w:r>
      <w:r w:rsidR="005841B1" w:rsidRPr="00F73DF0">
        <w:t xml:space="preserve"> Founder</w:t>
      </w:r>
      <w:r w:rsidR="00037EDC" w:rsidRPr="00F73DF0">
        <w:t xml:space="preserve"> and Emeritus Board Member</w:t>
      </w:r>
      <w:r w:rsidR="005841B1" w:rsidRPr="00F73DF0">
        <w:t>, Shannon Goldwater, a</w:t>
      </w:r>
      <w:r w:rsidR="007079EA" w:rsidRPr="00F73DF0">
        <w:t xml:space="preserve">s well as her predecessor, </w:t>
      </w:r>
      <w:r w:rsidR="006B5EF4" w:rsidRPr="00F73DF0">
        <w:t>Chris Linn</w:t>
      </w:r>
      <w:r w:rsidR="007079EA" w:rsidRPr="00F73DF0">
        <w:t xml:space="preserve"> and remains </w:t>
      </w:r>
      <w:r w:rsidR="006B5EF4" w:rsidRPr="00F73DF0">
        <w:t xml:space="preserve">committed to supporting their vision </w:t>
      </w:r>
      <w:r w:rsidR="006030A5" w:rsidRPr="00F73DF0">
        <w:t>as she partners</w:t>
      </w:r>
      <w:r w:rsidR="005841B1" w:rsidRPr="00F73DF0">
        <w:t xml:space="preserve"> with the Board of Directors on the strategic direction of the organization.  </w:t>
      </w:r>
    </w:p>
    <w:p w14:paraId="58B92F85" w14:textId="5507C5BE" w:rsidR="002251DB" w:rsidRPr="00F73DF0" w:rsidRDefault="002251DB" w:rsidP="006D3E81">
      <w:pPr>
        <w:rPr>
          <w:rFonts w:ascii="Times New Roman" w:hAnsi="Times New Roman" w:cs="Times New Roman"/>
        </w:rPr>
      </w:pPr>
      <w:r w:rsidRPr="00F73DF0">
        <w:rPr>
          <w:rFonts w:ascii="Times New Roman" w:hAnsi="Times New Roman" w:cs="Times New Roman"/>
        </w:rPr>
        <w:t>“</w:t>
      </w:r>
      <w:r w:rsidR="006D3E81" w:rsidRPr="00F73DF0">
        <w:rPr>
          <w:rFonts w:ascii="Times New Roman" w:hAnsi="Times New Roman" w:cs="Times New Roman"/>
        </w:rPr>
        <w:t>On behalf of the board I salute and acknowledge the accomplishments of Chris Linn throughout the last 12 years, which resulted in growing the organization from an Arizona start up to a reach of all 50 U.S. states and multiple countries</w:t>
      </w:r>
      <w:r w:rsidR="009052CD" w:rsidRPr="00F73DF0">
        <w:rPr>
          <w:rFonts w:ascii="Times New Roman" w:hAnsi="Times New Roman" w:cs="Times New Roman"/>
        </w:rPr>
        <w:t xml:space="preserve">.  Additionally, </w:t>
      </w:r>
      <w:r w:rsidR="006D3E81" w:rsidRPr="00F73DF0">
        <w:rPr>
          <w:rFonts w:ascii="Times New Roman" w:hAnsi="Times New Roman" w:cs="Times New Roman"/>
        </w:rPr>
        <w:t xml:space="preserve">her work in supporting the founder’s vision by facilitating the process to have PFD declared as a stand-alone diagnosis while collaborating with a </w:t>
      </w:r>
      <w:r w:rsidR="003106E5" w:rsidRPr="00F73DF0">
        <w:rPr>
          <w:rFonts w:ascii="Times New Roman" w:hAnsi="Times New Roman" w:cs="Times New Roman"/>
        </w:rPr>
        <w:t>multitude</w:t>
      </w:r>
      <w:r w:rsidR="006D3E81" w:rsidRPr="00F73DF0">
        <w:rPr>
          <w:rFonts w:ascii="Times New Roman" w:hAnsi="Times New Roman" w:cs="Times New Roman"/>
        </w:rPr>
        <w:t xml:space="preserve"> of partners from across the U.S. to advocate for a medical code for PFD have</w:t>
      </w:r>
      <w:r w:rsidR="003106E5" w:rsidRPr="00F73DF0">
        <w:rPr>
          <w:rFonts w:ascii="Times New Roman" w:hAnsi="Times New Roman" w:cs="Times New Roman"/>
        </w:rPr>
        <w:t xml:space="preserve"> all been </w:t>
      </w:r>
      <w:r w:rsidR="006D3E81" w:rsidRPr="00F73DF0">
        <w:rPr>
          <w:rFonts w:ascii="Times New Roman" w:hAnsi="Times New Roman" w:cs="Times New Roman"/>
        </w:rPr>
        <w:t xml:space="preserve">essential steps in our </w:t>
      </w:r>
      <w:r w:rsidR="003106E5" w:rsidRPr="00F73DF0">
        <w:rPr>
          <w:rFonts w:ascii="Times New Roman" w:hAnsi="Times New Roman" w:cs="Times New Roman"/>
        </w:rPr>
        <w:t>advocacy agenda</w:t>
      </w:r>
      <w:r w:rsidR="009052CD" w:rsidRPr="00F73DF0">
        <w:rPr>
          <w:rFonts w:ascii="Times New Roman" w:hAnsi="Times New Roman" w:cs="Times New Roman"/>
        </w:rPr>
        <w:t>,” said Rhonda Anderson, RN, DNSC(H), FAAN, FACHE, Board Chair.</w:t>
      </w:r>
      <w:r w:rsidR="00F73DF0">
        <w:rPr>
          <w:rFonts w:ascii="Times New Roman" w:hAnsi="Times New Roman" w:cs="Times New Roman"/>
        </w:rPr>
        <w:t xml:space="preserve"> </w:t>
      </w:r>
      <w:r w:rsidR="009052CD" w:rsidRPr="00F73DF0">
        <w:rPr>
          <w:rFonts w:ascii="Times New Roman" w:hAnsi="Times New Roman" w:cs="Times New Roman"/>
        </w:rPr>
        <w:t>“</w:t>
      </w:r>
      <w:r w:rsidRPr="00F73DF0">
        <w:rPr>
          <w:rFonts w:ascii="Times New Roman" w:hAnsi="Times New Roman" w:cs="Times New Roman"/>
        </w:rPr>
        <w:t xml:space="preserve">I am excited for Jaclyn Pederson to step </w:t>
      </w:r>
      <w:r w:rsidR="00CA3CCC">
        <w:rPr>
          <w:rFonts w:ascii="Times New Roman" w:hAnsi="Times New Roman" w:cs="Times New Roman"/>
        </w:rPr>
        <w:t>up</w:t>
      </w:r>
      <w:r w:rsidRPr="00F73DF0">
        <w:rPr>
          <w:rFonts w:ascii="Times New Roman" w:hAnsi="Times New Roman" w:cs="Times New Roman"/>
        </w:rPr>
        <w:t xml:space="preserve"> as the new CEO of Feeding Matters.  Her leadership skills, tenure, and previous performance make her an ideal candidate and fit to continue accomplishing our vision of creating a world in which children with pediatric feeding disorder thrive,” Anderson</w:t>
      </w:r>
      <w:r w:rsidR="007058B7" w:rsidRPr="00F73DF0">
        <w:rPr>
          <w:rFonts w:ascii="Times New Roman" w:hAnsi="Times New Roman" w:cs="Times New Roman"/>
        </w:rPr>
        <w:t xml:space="preserve"> concluded. </w:t>
      </w:r>
    </w:p>
    <w:p w14:paraId="73A66343" w14:textId="513AE7C4" w:rsidR="00700A7B" w:rsidRPr="00F73DF0" w:rsidRDefault="00700A7B" w:rsidP="00700A7B">
      <w:pPr>
        <w:pStyle w:val="NormalWeb"/>
      </w:pPr>
      <w:r w:rsidRPr="00F73DF0">
        <w:t xml:space="preserve">Jaclyn holds a Masters in Health Innovation and is a Certified Nonprofit Professional with a background in nonprofit management, fundraising, program design, strategic thinking and systems change.  She has been building and executing programs for 15 years in the public and nonprofit sectors.  In 2017, she was selected as one of the </w:t>
      </w:r>
      <w:r w:rsidRPr="00F73DF0">
        <w:rPr>
          <w:i/>
        </w:rPr>
        <w:t>Phoenix Business Journal’s</w:t>
      </w:r>
      <w:r w:rsidRPr="00F73DF0">
        <w:t xml:space="preserve"> 40 Under 40 honorees.   </w:t>
      </w:r>
    </w:p>
    <w:p w14:paraId="6DC7BD1B" w14:textId="11FE449A" w:rsidR="008F0769" w:rsidRPr="00F73DF0" w:rsidRDefault="008F0769" w:rsidP="003C64DE">
      <w:pPr>
        <w:pStyle w:val="NormalWeb"/>
      </w:pPr>
      <w:r w:rsidRPr="00F73DF0">
        <w:t xml:space="preserve"> “I am delighted to step into this role </w:t>
      </w:r>
      <w:r w:rsidR="00287251" w:rsidRPr="00F73DF0">
        <w:t xml:space="preserve">and continue building from our recent successes of establishing a stand-alone name, definition, and diagnosis of PFD. </w:t>
      </w:r>
      <w:r w:rsidRPr="00F73DF0">
        <w:t xml:space="preserve">We are </w:t>
      </w:r>
      <w:r w:rsidR="006B5EF4" w:rsidRPr="00F73DF0">
        <w:t>committed</w:t>
      </w:r>
      <w:r w:rsidRPr="00F73DF0">
        <w:t xml:space="preserve"> </w:t>
      </w:r>
      <w:r w:rsidR="006B5EF4" w:rsidRPr="00F73DF0">
        <w:t>to making</w:t>
      </w:r>
      <w:r w:rsidRPr="00F73DF0">
        <w:t xml:space="preserve"> </w:t>
      </w:r>
      <w:r w:rsidR="00D163BF" w:rsidRPr="00F73DF0">
        <w:t xml:space="preserve">the journey </w:t>
      </w:r>
      <w:r w:rsidRPr="00F73DF0">
        <w:t xml:space="preserve">for </w:t>
      </w:r>
      <w:r w:rsidR="00834FD2" w:rsidRPr="00F73DF0">
        <w:t xml:space="preserve">impacted </w:t>
      </w:r>
      <w:r w:rsidRPr="00F73DF0">
        <w:t xml:space="preserve">children </w:t>
      </w:r>
      <w:r w:rsidR="00834FD2" w:rsidRPr="00F73DF0">
        <w:t xml:space="preserve">and families more consistent, inclusive and supported,” said Pederson. “I am </w:t>
      </w:r>
      <w:r w:rsidR="005841B1" w:rsidRPr="00F73DF0">
        <w:t xml:space="preserve">confident that </w:t>
      </w:r>
      <w:r w:rsidRPr="00F73DF0">
        <w:t xml:space="preserve">we have the </w:t>
      </w:r>
      <w:r w:rsidR="00834FD2" w:rsidRPr="00F73DF0">
        <w:t xml:space="preserve">right </w:t>
      </w:r>
      <w:r w:rsidR="000C3047" w:rsidRPr="00F73DF0">
        <w:t xml:space="preserve">team and </w:t>
      </w:r>
      <w:r w:rsidRPr="00F73DF0">
        <w:t>community</w:t>
      </w:r>
      <w:r w:rsidR="000C3047" w:rsidRPr="00F73DF0">
        <w:t xml:space="preserve"> support</w:t>
      </w:r>
      <w:r w:rsidRPr="00F73DF0">
        <w:t xml:space="preserve"> </w:t>
      </w:r>
      <w:r w:rsidR="00834FD2" w:rsidRPr="00F73DF0">
        <w:t xml:space="preserve">in place </w:t>
      </w:r>
      <w:r w:rsidRPr="00F73DF0">
        <w:t>to make that happen</w:t>
      </w:r>
      <w:r w:rsidR="00834FD2" w:rsidRPr="00F73DF0">
        <w:t xml:space="preserve"> and look forward to being a part of the efforts ahead.” </w:t>
      </w:r>
    </w:p>
    <w:p w14:paraId="229F8EA2" w14:textId="7129C981" w:rsidR="005841B1" w:rsidRPr="00F73DF0" w:rsidRDefault="005841B1" w:rsidP="005841B1">
      <w:pPr>
        <w:pStyle w:val="NormalWeb"/>
      </w:pPr>
      <w:r w:rsidRPr="00F73DF0">
        <w:t xml:space="preserve">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w:t>
      </w:r>
      <w:hyperlink r:id="rId11" w:history="1">
        <w:r w:rsidR="003739EF" w:rsidRPr="00F73DF0">
          <w:rPr>
            <w:rStyle w:val="Hyperlink"/>
          </w:rPr>
          <w:t>Infant Child Feeding Questionnaire©</w:t>
        </w:r>
      </w:hyperlink>
      <w:r w:rsidRPr="00F73DF0">
        <w:t xml:space="preserve">. </w:t>
      </w:r>
    </w:p>
    <w:p w14:paraId="5E2FA289" w14:textId="77777777" w:rsidR="00D200F9" w:rsidRPr="00F73DF0" w:rsidRDefault="00D200F9" w:rsidP="00D200F9">
      <w:pPr>
        <w:spacing w:after="0" w:line="276" w:lineRule="auto"/>
        <w:contextualSpacing/>
        <w:rPr>
          <w:rFonts w:ascii="Times New Roman" w:hAnsi="Times New Roman" w:cs="Times New Roman"/>
        </w:rPr>
      </w:pPr>
      <w:r w:rsidRPr="00F73DF0">
        <w:rPr>
          <w:rFonts w:ascii="Times New Roman" w:hAnsi="Times New Roman" w:cs="Times New Roman"/>
          <w:b/>
        </w:rPr>
        <w:lastRenderedPageBreak/>
        <w:t>About Feeding Matters</w:t>
      </w:r>
    </w:p>
    <w:p w14:paraId="647B38C2" w14:textId="77777777" w:rsidR="00D200F9" w:rsidRPr="00F73DF0" w:rsidRDefault="00D200F9" w:rsidP="00D200F9">
      <w:pPr>
        <w:spacing w:after="0"/>
        <w:contextualSpacing/>
        <w:rPr>
          <w:rFonts w:ascii="Times New Roman" w:hAnsi="Times New Roman" w:cs="Times New Roman"/>
        </w:rPr>
      </w:pPr>
      <w:r w:rsidRPr="00F73DF0">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will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2018, Feeding Matters reached more than 125,000 individuals in 50 states and 143 countries through their programs and website.  To learn more about pediatric feeding disorder, visit </w:t>
      </w:r>
      <w:hyperlink r:id="rId12" w:history="1">
        <w:r w:rsidRPr="00F73DF0">
          <w:rPr>
            <w:rStyle w:val="Hyperlink"/>
            <w:rFonts w:ascii="Times New Roman" w:hAnsi="Times New Roman" w:cs="Times New Roman"/>
            <w:color w:val="F58C42"/>
          </w:rPr>
          <w:t>feedingmatters.org</w:t>
        </w:r>
      </w:hyperlink>
      <w:r w:rsidRPr="00F73DF0">
        <w:rPr>
          <w:rFonts w:ascii="Times New Roman" w:hAnsi="Times New Roman" w:cs="Times New Roman"/>
          <w:color w:val="505050"/>
        </w:rPr>
        <w:t xml:space="preserve"> </w:t>
      </w:r>
      <w:r w:rsidRPr="00F73DF0">
        <w:rPr>
          <w:rFonts w:ascii="Times New Roman" w:hAnsi="Times New Roman" w:cs="Times New Roman"/>
        </w:rPr>
        <w:t xml:space="preserve">or follow us on Facebook, Instagram and YouTube at </w:t>
      </w:r>
      <w:hyperlink r:id="rId13" w:history="1">
        <w:r w:rsidRPr="00F73DF0">
          <w:rPr>
            <w:rStyle w:val="Hyperlink"/>
            <w:rFonts w:ascii="Times New Roman" w:hAnsi="Times New Roman" w:cs="Times New Roman"/>
            <w:color w:val="F58C42"/>
          </w:rPr>
          <w:t>@FeedingMatters</w:t>
        </w:r>
      </w:hyperlink>
      <w:r w:rsidRPr="00F73DF0">
        <w:rPr>
          <w:rFonts w:ascii="Times New Roman" w:hAnsi="Times New Roman" w:cs="Times New Roman"/>
        </w:rPr>
        <w:t>.</w:t>
      </w:r>
    </w:p>
    <w:p w14:paraId="663D6642" w14:textId="77777777" w:rsidR="00D200F9" w:rsidRPr="00F73DF0" w:rsidRDefault="00D200F9" w:rsidP="00D200F9">
      <w:pPr>
        <w:tabs>
          <w:tab w:val="right" w:pos="10800"/>
        </w:tabs>
        <w:spacing w:after="0" w:line="276" w:lineRule="auto"/>
        <w:contextualSpacing/>
        <w:rPr>
          <w:rFonts w:ascii="Times New Roman" w:hAnsi="Times New Roman" w:cs="Times New Roman"/>
          <w:b/>
          <w:color w:val="505050"/>
        </w:rPr>
      </w:pPr>
    </w:p>
    <w:p w14:paraId="5C88CE83" w14:textId="77777777" w:rsidR="00D200F9" w:rsidRPr="00F73DF0" w:rsidRDefault="00E12531" w:rsidP="00D200F9">
      <w:pPr>
        <w:tabs>
          <w:tab w:val="right" w:pos="10800"/>
        </w:tabs>
        <w:spacing w:after="0" w:line="276" w:lineRule="auto"/>
        <w:contextualSpacing/>
        <w:rPr>
          <w:rFonts w:ascii="Times New Roman" w:hAnsi="Times New Roman" w:cs="Times New Roman"/>
          <w:b/>
        </w:rPr>
      </w:pPr>
      <w:r w:rsidRPr="00F73DF0">
        <w:rPr>
          <w:rFonts w:ascii="Times New Roman" w:hAnsi="Times New Roman" w:cs="Times New Roman"/>
          <w:b/>
        </w:rPr>
        <w:br/>
      </w:r>
      <w:r w:rsidR="00D200F9" w:rsidRPr="00F73DF0">
        <w:rPr>
          <w:rFonts w:ascii="Times New Roman" w:hAnsi="Times New Roman" w:cs="Times New Roman"/>
          <w:b/>
        </w:rPr>
        <w:t>Media Contacts:</w:t>
      </w:r>
    </w:p>
    <w:p w14:paraId="07675DF2" w14:textId="77777777" w:rsidR="00D200F9" w:rsidRPr="00F73DF0" w:rsidRDefault="00D200F9" w:rsidP="00D200F9">
      <w:pPr>
        <w:spacing w:after="0" w:line="276" w:lineRule="auto"/>
        <w:contextualSpacing/>
        <w:rPr>
          <w:rFonts w:ascii="Times New Roman" w:hAnsi="Times New Roman" w:cs="Times New Roman"/>
          <w:b/>
          <w:bCs/>
        </w:rPr>
      </w:pPr>
      <w:r w:rsidRPr="00F73DF0">
        <w:rPr>
          <w:rFonts w:ascii="Times New Roman" w:hAnsi="Times New Roman" w:cs="Times New Roman"/>
          <w:b/>
          <w:bCs/>
        </w:rPr>
        <w:t xml:space="preserve">Stephanie Sanstead </w:t>
      </w:r>
    </w:p>
    <w:p w14:paraId="238BC50A" w14:textId="77777777" w:rsidR="00D200F9" w:rsidRPr="00F73DF0" w:rsidRDefault="00D200F9" w:rsidP="00D200F9">
      <w:pPr>
        <w:spacing w:after="0" w:line="276" w:lineRule="auto"/>
        <w:contextualSpacing/>
        <w:rPr>
          <w:rFonts w:ascii="Times New Roman" w:hAnsi="Times New Roman" w:cs="Times New Roman"/>
          <w:color w:val="595959"/>
        </w:rPr>
      </w:pPr>
      <w:r w:rsidRPr="00F73DF0">
        <w:rPr>
          <w:rFonts w:ascii="Times New Roman" w:hAnsi="Times New Roman" w:cs="Times New Roman"/>
        </w:rPr>
        <w:t xml:space="preserve">Public Relations  </w:t>
      </w:r>
    </w:p>
    <w:p w14:paraId="4412C5FB" w14:textId="77777777" w:rsidR="00D200F9" w:rsidRPr="00F73DF0" w:rsidRDefault="00E72BA7" w:rsidP="00D200F9">
      <w:pPr>
        <w:spacing w:after="0" w:line="276" w:lineRule="auto"/>
        <w:contextualSpacing/>
        <w:rPr>
          <w:rFonts w:ascii="Times New Roman" w:hAnsi="Times New Roman" w:cs="Times New Roman"/>
          <w:color w:val="F58C42"/>
        </w:rPr>
      </w:pPr>
      <w:hyperlink r:id="rId14" w:history="1">
        <w:r w:rsidR="00D200F9" w:rsidRPr="00F73DF0">
          <w:rPr>
            <w:rStyle w:val="Hyperlink"/>
            <w:rFonts w:ascii="Times New Roman" w:hAnsi="Times New Roman" w:cs="Times New Roman"/>
          </w:rPr>
          <w:t>stephanie@communicadecneco.com</w:t>
        </w:r>
      </w:hyperlink>
      <w:r w:rsidR="00D200F9" w:rsidRPr="00F73DF0">
        <w:rPr>
          <w:rFonts w:ascii="Times New Roman" w:hAnsi="Times New Roman" w:cs="Times New Roman"/>
        </w:rPr>
        <w:t xml:space="preserve"> </w:t>
      </w:r>
    </w:p>
    <w:p w14:paraId="1F42149D" w14:textId="77777777" w:rsidR="00D200F9" w:rsidRPr="00F73DF0" w:rsidRDefault="00D200F9" w:rsidP="00D200F9">
      <w:pPr>
        <w:spacing w:after="0" w:line="276" w:lineRule="auto"/>
        <w:contextualSpacing/>
        <w:rPr>
          <w:rFonts w:ascii="Times New Roman" w:hAnsi="Times New Roman" w:cs="Times New Roman"/>
        </w:rPr>
      </w:pPr>
      <w:r w:rsidRPr="00F73DF0">
        <w:rPr>
          <w:rFonts w:ascii="Times New Roman" w:hAnsi="Times New Roman" w:cs="Times New Roman"/>
        </w:rPr>
        <w:t>602-476-9997</w:t>
      </w:r>
    </w:p>
    <w:p w14:paraId="451D8A20" w14:textId="77777777" w:rsidR="00D200F9" w:rsidRPr="00F73DF0" w:rsidRDefault="00D200F9" w:rsidP="00D200F9">
      <w:pPr>
        <w:spacing w:after="0" w:line="276" w:lineRule="auto"/>
        <w:contextualSpacing/>
        <w:rPr>
          <w:rFonts w:ascii="Times New Roman" w:hAnsi="Times New Roman" w:cs="Times New Roman"/>
        </w:rPr>
      </w:pPr>
    </w:p>
    <w:p w14:paraId="1948C538" w14:textId="77777777" w:rsidR="00D200F9" w:rsidRPr="00F73DF0" w:rsidRDefault="005841B1" w:rsidP="00D200F9">
      <w:pPr>
        <w:spacing w:after="0" w:line="276" w:lineRule="auto"/>
        <w:contextualSpacing/>
        <w:rPr>
          <w:rFonts w:ascii="Times New Roman" w:hAnsi="Times New Roman" w:cs="Times New Roman"/>
          <w:b/>
          <w:bCs/>
        </w:rPr>
      </w:pPr>
      <w:r w:rsidRPr="00F73DF0">
        <w:rPr>
          <w:rFonts w:ascii="Times New Roman" w:hAnsi="Times New Roman" w:cs="Times New Roman"/>
          <w:b/>
          <w:bCs/>
        </w:rPr>
        <w:t>Jaclyn Pederson, MHI</w:t>
      </w:r>
    </w:p>
    <w:p w14:paraId="17C2B5C9" w14:textId="77777777" w:rsidR="005841B1" w:rsidRPr="00F73DF0" w:rsidRDefault="005841B1" w:rsidP="00D200F9">
      <w:pPr>
        <w:spacing w:after="0" w:line="276" w:lineRule="auto"/>
        <w:contextualSpacing/>
        <w:rPr>
          <w:rFonts w:ascii="Times New Roman" w:hAnsi="Times New Roman" w:cs="Times New Roman"/>
          <w:bCs/>
        </w:rPr>
      </w:pPr>
      <w:r w:rsidRPr="00F73DF0">
        <w:rPr>
          <w:rFonts w:ascii="Times New Roman" w:hAnsi="Times New Roman" w:cs="Times New Roman"/>
          <w:bCs/>
        </w:rPr>
        <w:t>Chief Executive Officer</w:t>
      </w:r>
    </w:p>
    <w:p w14:paraId="23C49B97" w14:textId="77777777" w:rsidR="005841B1" w:rsidRPr="00F73DF0" w:rsidRDefault="005841B1" w:rsidP="00D200F9">
      <w:pPr>
        <w:spacing w:after="0" w:line="276" w:lineRule="auto"/>
        <w:contextualSpacing/>
        <w:rPr>
          <w:rFonts w:ascii="Times New Roman" w:hAnsi="Times New Roman" w:cs="Times New Roman"/>
          <w:bCs/>
        </w:rPr>
      </w:pPr>
      <w:r w:rsidRPr="00F73DF0">
        <w:rPr>
          <w:rFonts w:ascii="Times New Roman" w:hAnsi="Times New Roman" w:cs="Times New Roman"/>
          <w:bCs/>
        </w:rPr>
        <w:t>Feeding Matters</w:t>
      </w:r>
    </w:p>
    <w:p w14:paraId="4891B2D7" w14:textId="77777777" w:rsidR="005841B1" w:rsidRPr="00F73DF0" w:rsidRDefault="00E72BA7" w:rsidP="00D200F9">
      <w:pPr>
        <w:spacing w:after="0" w:line="276" w:lineRule="auto"/>
        <w:contextualSpacing/>
        <w:rPr>
          <w:rFonts w:ascii="Times New Roman" w:hAnsi="Times New Roman" w:cs="Times New Roman"/>
          <w:bCs/>
        </w:rPr>
      </w:pPr>
      <w:hyperlink r:id="rId15" w:history="1">
        <w:r w:rsidR="005841B1" w:rsidRPr="00F73DF0">
          <w:rPr>
            <w:rStyle w:val="Hyperlink"/>
            <w:rFonts w:ascii="Times New Roman" w:hAnsi="Times New Roman" w:cs="Times New Roman"/>
            <w:bCs/>
          </w:rPr>
          <w:t>jpederson@feedingmatters.org</w:t>
        </w:r>
      </w:hyperlink>
    </w:p>
    <w:p w14:paraId="1886CAC8" w14:textId="77777777" w:rsidR="005841B1" w:rsidRPr="00F73DF0" w:rsidRDefault="005841B1" w:rsidP="00D200F9">
      <w:pPr>
        <w:spacing w:after="0" w:line="276" w:lineRule="auto"/>
        <w:contextualSpacing/>
        <w:rPr>
          <w:rFonts w:ascii="Times New Roman" w:hAnsi="Times New Roman" w:cs="Times New Roman"/>
        </w:rPr>
      </w:pPr>
      <w:r w:rsidRPr="00F73DF0">
        <w:rPr>
          <w:rFonts w:ascii="Times New Roman" w:hAnsi="Times New Roman" w:cs="Times New Roman"/>
          <w:bCs/>
        </w:rPr>
        <w:t>602.690.6680</w:t>
      </w:r>
    </w:p>
    <w:p w14:paraId="061E2AFC" w14:textId="77777777" w:rsidR="0063262E" w:rsidRPr="00F73DF0" w:rsidRDefault="0063262E" w:rsidP="00D200F9">
      <w:pPr>
        <w:spacing w:after="0"/>
        <w:contextualSpacing/>
        <w:rPr>
          <w:rFonts w:ascii="Times New Roman" w:hAnsi="Times New Roman" w:cs="Times New Roman"/>
          <w:sz w:val="22"/>
          <w:szCs w:val="22"/>
        </w:rPr>
      </w:pPr>
    </w:p>
    <w:sectPr w:rsidR="0063262E" w:rsidRPr="00F73DF0"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CE71E" w14:textId="77777777" w:rsidR="00E72BA7" w:rsidRDefault="00E72BA7" w:rsidP="008E213D">
      <w:pPr>
        <w:spacing w:after="0"/>
      </w:pPr>
      <w:r>
        <w:separator/>
      </w:r>
    </w:p>
  </w:endnote>
  <w:endnote w:type="continuationSeparator" w:id="0">
    <w:p w14:paraId="78246898" w14:textId="77777777" w:rsidR="00E72BA7" w:rsidRDefault="00E72BA7"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C75D0" w14:textId="77777777" w:rsidR="00E72BA7" w:rsidRDefault="00E72BA7" w:rsidP="008E213D">
      <w:pPr>
        <w:spacing w:after="0"/>
      </w:pPr>
      <w:r>
        <w:separator/>
      </w:r>
    </w:p>
  </w:footnote>
  <w:footnote w:type="continuationSeparator" w:id="0">
    <w:p w14:paraId="692B0E3D" w14:textId="77777777" w:rsidR="00E72BA7" w:rsidRDefault="00E72BA7" w:rsidP="008E21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B3EE50" w14:textId="77777777" w:rsidR="00C80423" w:rsidRDefault="00C80423" w:rsidP="00C80423">
    <w:pPr>
      <w:pStyle w:val="Header"/>
      <w:jc w:val="center"/>
    </w:pPr>
    <w:r>
      <w:rPr>
        <w:noProof/>
      </w:rPr>
      <w:drawing>
        <wp:inline distT="0" distB="0" distL="0" distR="0" wp14:anchorId="4C99E588" wp14:editId="47076BF2">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5560A"/>
    <w:multiLevelType w:val="multilevel"/>
    <w:tmpl w:val="26F0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430BAD"/>
    <w:multiLevelType w:val="multilevel"/>
    <w:tmpl w:val="2A26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4546F9"/>
    <w:multiLevelType w:val="hybridMultilevel"/>
    <w:tmpl w:val="1C1A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7"/>
  </w:num>
  <w:num w:numId="4">
    <w:abstractNumId w:val="5"/>
  </w:num>
  <w:num w:numId="5">
    <w:abstractNumId w:val="3"/>
  </w:num>
  <w:num w:numId="6">
    <w:abstractNumId w:val="1"/>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13D"/>
    <w:rsid w:val="00002E97"/>
    <w:rsid w:val="00011CDD"/>
    <w:rsid w:val="00017AD4"/>
    <w:rsid w:val="00022EEB"/>
    <w:rsid w:val="0002312F"/>
    <w:rsid w:val="00025CCD"/>
    <w:rsid w:val="00037EDC"/>
    <w:rsid w:val="0004553C"/>
    <w:rsid w:val="000502B5"/>
    <w:rsid w:val="00061847"/>
    <w:rsid w:val="000713CA"/>
    <w:rsid w:val="00075A9C"/>
    <w:rsid w:val="00085024"/>
    <w:rsid w:val="00085A2E"/>
    <w:rsid w:val="000A05DC"/>
    <w:rsid w:val="000C03F2"/>
    <w:rsid w:val="000C3047"/>
    <w:rsid w:val="000C3982"/>
    <w:rsid w:val="000C39B5"/>
    <w:rsid w:val="000C69C2"/>
    <w:rsid w:val="000D50A2"/>
    <w:rsid w:val="000D7936"/>
    <w:rsid w:val="000D7A5D"/>
    <w:rsid w:val="000E41CF"/>
    <w:rsid w:val="000E4CB8"/>
    <w:rsid w:val="000F26A6"/>
    <w:rsid w:val="00110FF2"/>
    <w:rsid w:val="0011145B"/>
    <w:rsid w:val="0011344B"/>
    <w:rsid w:val="00120F80"/>
    <w:rsid w:val="00122167"/>
    <w:rsid w:val="0013060C"/>
    <w:rsid w:val="001347CD"/>
    <w:rsid w:val="00152503"/>
    <w:rsid w:val="00156245"/>
    <w:rsid w:val="00156323"/>
    <w:rsid w:val="0017161E"/>
    <w:rsid w:val="00173AD3"/>
    <w:rsid w:val="00176937"/>
    <w:rsid w:val="00190447"/>
    <w:rsid w:val="001A4BC5"/>
    <w:rsid w:val="001B01F7"/>
    <w:rsid w:val="001B31CF"/>
    <w:rsid w:val="001B41A6"/>
    <w:rsid w:val="001B66CF"/>
    <w:rsid w:val="001C64C5"/>
    <w:rsid w:val="001C6BE9"/>
    <w:rsid w:val="001D6A97"/>
    <w:rsid w:val="001E45F8"/>
    <w:rsid w:val="001F5516"/>
    <w:rsid w:val="002009BC"/>
    <w:rsid w:val="00200DAB"/>
    <w:rsid w:val="00201358"/>
    <w:rsid w:val="00216C09"/>
    <w:rsid w:val="0022176C"/>
    <w:rsid w:val="002240DC"/>
    <w:rsid w:val="002251DB"/>
    <w:rsid w:val="00230E08"/>
    <w:rsid w:val="002335D0"/>
    <w:rsid w:val="002351FA"/>
    <w:rsid w:val="00241BC3"/>
    <w:rsid w:val="00254AC5"/>
    <w:rsid w:val="002649C8"/>
    <w:rsid w:val="00266FA4"/>
    <w:rsid w:val="0028255D"/>
    <w:rsid w:val="00287251"/>
    <w:rsid w:val="0028762B"/>
    <w:rsid w:val="00290A08"/>
    <w:rsid w:val="00291CBB"/>
    <w:rsid w:val="002A462A"/>
    <w:rsid w:val="002D17BE"/>
    <w:rsid w:val="002D43AA"/>
    <w:rsid w:val="002D7430"/>
    <w:rsid w:val="002E70D0"/>
    <w:rsid w:val="002F1814"/>
    <w:rsid w:val="003023A3"/>
    <w:rsid w:val="003106E5"/>
    <w:rsid w:val="00313EBA"/>
    <w:rsid w:val="00317353"/>
    <w:rsid w:val="0033140A"/>
    <w:rsid w:val="0033200E"/>
    <w:rsid w:val="003367C5"/>
    <w:rsid w:val="00336978"/>
    <w:rsid w:val="00336CB0"/>
    <w:rsid w:val="003532D2"/>
    <w:rsid w:val="00353D8E"/>
    <w:rsid w:val="003610B6"/>
    <w:rsid w:val="00372926"/>
    <w:rsid w:val="003732DE"/>
    <w:rsid w:val="003739EF"/>
    <w:rsid w:val="00374B57"/>
    <w:rsid w:val="003756AF"/>
    <w:rsid w:val="003917F5"/>
    <w:rsid w:val="003A031C"/>
    <w:rsid w:val="003A6F14"/>
    <w:rsid w:val="003B6486"/>
    <w:rsid w:val="003B6B57"/>
    <w:rsid w:val="003C0E5E"/>
    <w:rsid w:val="003C1B98"/>
    <w:rsid w:val="003C64DE"/>
    <w:rsid w:val="003D13FB"/>
    <w:rsid w:val="003D1B62"/>
    <w:rsid w:val="003E1A0E"/>
    <w:rsid w:val="003F4955"/>
    <w:rsid w:val="003F7BA6"/>
    <w:rsid w:val="0040796A"/>
    <w:rsid w:val="00424045"/>
    <w:rsid w:val="0043464C"/>
    <w:rsid w:val="00436263"/>
    <w:rsid w:val="00436778"/>
    <w:rsid w:val="00436D9F"/>
    <w:rsid w:val="0043759D"/>
    <w:rsid w:val="00444616"/>
    <w:rsid w:val="0045473A"/>
    <w:rsid w:val="004557DB"/>
    <w:rsid w:val="004575FD"/>
    <w:rsid w:val="0046170C"/>
    <w:rsid w:val="00463D4E"/>
    <w:rsid w:val="004676FD"/>
    <w:rsid w:val="00467E89"/>
    <w:rsid w:val="0047447A"/>
    <w:rsid w:val="004822CE"/>
    <w:rsid w:val="004878AA"/>
    <w:rsid w:val="004918AA"/>
    <w:rsid w:val="00497205"/>
    <w:rsid w:val="004A0869"/>
    <w:rsid w:val="004C2908"/>
    <w:rsid w:val="004C6C10"/>
    <w:rsid w:val="004D0AFD"/>
    <w:rsid w:val="004D3219"/>
    <w:rsid w:val="004D3EC8"/>
    <w:rsid w:val="004D4C6D"/>
    <w:rsid w:val="004D57A8"/>
    <w:rsid w:val="004E05A8"/>
    <w:rsid w:val="004E210C"/>
    <w:rsid w:val="004E3E5E"/>
    <w:rsid w:val="0050206F"/>
    <w:rsid w:val="00506E33"/>
    <w:rsid w:val="00507B20"/>
    <w:rsid w:val="00516136"/>
    <w:rsid w:val="005206CF"/>
    <w:rsid w:val="005330B6"/>
    <w:rsid w:val="00533F71"/>
    <w:rsid w:val="005426E6"/>
    <w:rsid w:val="005478FE"/>
    <w:rsid w:val="00577AD6"/>
    <w:rsid w:val="00580CEE"/>
    <w:rsid w:val="00582EFA"/>
    <w:rsid w:val="005841B1"/>
    <w:rsid w:val="00585943"/>
    <w:rsid w:val="005B119F"/>
    <w:rsid w:val="005B1D94"/>
    <w:rsid w:val="005B76F2"/>
    <w:rsid w:val="005C5209"/>
    <w:rsid w:val="005D3AA9"/>
    <w:rsid w:val="005D7132"/>
    <w:rsid w:val="005D7A1D"/>
    <w:rsid w:val="005F6758"/>
    <w:rsid w:val="00601A3F"/>
    <w:rsid w:val="00602AAF"/>
    <w:rsid w:val="006030A5"/>
    <w:rsid w:val="0061068E"/>
    <w:rsid w:val="00610C91"/>
    <w:rsid w:val="00613DA7"/>
    <w:rsid w:val="006161E1"/>
    <w:rsid w:val="00617301"/>
    <w:rsid w:val="006173CA"/>
    <w:rsid w:val="00620B16"/>
    <w:rsid w:val="00625126"/>
    <w:rsid w:val="00630062"/>
    <w:rsid w:val="0063141D"/>
    <w:rsid w:val="0063262E"/>
    <w:rsid w:val="00637A93"/>
    <w:rsid w:val="00642668"/>
    <w:rsid w:val="0064517B"/>
    <w:rsid w:val="006617DD"/>
    <w:rsid w:val="00662B06"/>
    <w:rsid w:val="00685329"/>
    <w:rsid w:val="006A3916"/>
    <w:rsid w:val="006A4F08"/>
    <w:rsid w:val="006B064E"/>
    <w:rsid w:val="006B1D8B"/>
    <w:rsid w:val="006B57E5"/>
    <w:rsid w:val="006B5EF4"/>
    <w:rsid w:val="006C1700"/>
    <w:rsid w:val="006C622E"/>
    <w:rsid w:val="006C7D7F"/>
    <w:rsid w:val="006D3397"/>
    <w:rsid w:val="006D3E81"/>
    <w:rsid w:val="006E01D2"/>
    <w:rsid w:val="006E1496"/>
    <w:rsid w:val="006F0438"/>
    <w:rsid w:val="006F1637"/>
    <w:rsid w:val="006F3D3F"/>
    <w:rsid w:val="006F5550"/>
    <w:rsid w:val="006F5C93"/>
    <w:rsid w:val="006F6EED"/>
    <w:rsid w:val="00700A7B"/>
    <w:rsid w:val="007021E8"/>
    <w:rsid w:val="007058B7"/>
    <w:rsid w:val="00706EC8"/>
    <w:rsid w:val="007078BC"/>
    <w:rsid w:val="007079EA"/>
    <w:rsid w:val="007101BA"/>
    <w:rsid w:val="00713005"/>
    <w:rsid w:val="007154F3"/>
    <w:rsid w:val="00720AE2"/>
    <w:rsid w:val="00727761"/>
    <w:rsid w:val="00727FB3"/>
    <w:rsid w:val="00734908"/>
    <w:rsid w:val="00735C9A"/>
    <w:rsid w:val="007407F0"/>
    <w:rsid w:val="00746355"/>
    <w:rsid w:val="00747F6E"/>
    <w:rsid w:val="00750BEC"/>
    <w:rsid w:val="00754A4B"/>
    <w:rsid w:val="00756620"/>
    <w:rsid w:val="00774D64"/>
    <w:rsid w:val="0077639A"/>
    <w:rsid w:val="00777CAA"/>
    <w:rsid w:val="0079256A"/>
    <w:rsid w:val="007A46B2"/>
    <w:rsid w:val="007A5F73"/>
    <w:rsid w:val="007A63C2"/>
    <w:rsid w:val="007B4CEC"/>
    <w:rsid w:val="007B53F8"/>
    <w:rsid w:val="007D1815"/>
    <w:rsid w:val="007E124B"/>
    <w:rsid w:val="007E5F71"/>
    <w:rsid w:val="007E6C17"/>
    <w:rsid w:val="007F1B11"/>
    <w:rsid w:val="007F5469"/>
    <w:rsid w:val="0081389E"/>
    <w:rsid w:val="008150BB"/>
    <w:rsid w:val="00815DA3"/>
    <w:rsid w:val="00824CF1"/>
    <w:rsid w:val="008260A5"/>
    <w:rsid w:val="00832218"/>
    <w:rsid w:val="00832300"/>
    <w:rsid w:val="00834FD2"/>
    <w:rsid w:val="00842323"/>
    <w:rsid w:val="0084423D"/>
    <w:rsid w:val="0085607A"/>
    <w:rsid w:val="00857D71"/>
    <w:rsid w:val="00863681"/>
    <w:rsid w:val="0087742D"/>
    <w:rsid w:val="00883CB4"/>
    <w:rsid w:val="00885562"/>
    <w:rsid w:val="00887666"/>
    <w:rsid w:val="008959D9"/>
    <w:rsid w:val="00895FA9"/>
    <w:rsid w:val="008965F4"/>
    <w:rsid w:val="008A0EC8"/>
    <w:rsid w:val="008A13F6"/>
    <w:rsid w:val="008B408A"/>
    <w:rsid w:val="008B5DE6"/>
    <w:rsid w:val="008C5594"/>
    <w:rsid w:val="008D5473"/>
    <w:rsid w:val="008D6AEF"/>
    <w:rsid w:val="008E213D"/>
    <w:rsid w:val="008F0769"/>
    <w:rsid w:val="008F3002"/>
    <w:rsid w:val="008F56B6"/>
    <w:rsid w:val="008F5EF6"/>
    <w:rsid w:val="009034FF"/>
    <w:rsid w:val="009052CD"/>
    <w:rsid w:val="00916748"/>
    <w:rsid w:val="00925594"/>
    <w:rsid w:val="00931E69"/>
    <w:rsid w:val="0093793D"/>
    <w:rsid w:val="009400AB"/>
    <w:rsid w:val="00940FA5"/>
    <w:rsid w:val="00941BCB"/>
    <w:rsid w:val="00942D58"/>
    <w:rsid w:val="00956788"/>
    <w:rsid w:val="009646AF"/>
    <w:rsid w:val="009650A7"/>
    <w:rsid w:val="009836E7"/>
    <w:rsid w:val="0099124D"/>
    <w:rsid w:val="0099140C"/>
    <w:rsid w:val="00992076"/>
    <w:rsid w:val="00994ACC"/>
    <w:rsid w:val="009A458F"/>
    <w:rsid w:val="009A5B95"/>
    <w:rsid w:val="009B7B0E"/>
    <w:rsid w:val="009C4EE4"/>
    <w:rsid w:val="009D1E54"/>
    <w:rsid w:val="009D4F3C"/>
    <w:rsid w:val="009D6FFC"/>
    <w:rsid w:val="009D75D4"/>
    <w:rsid w:val="009D7F0A"/>
    <w:rsid w:val="009E12A8"/>
    <w:rsid w:val="009E4D3A"/>
    <w:rsid w:val="009E6E38"/>
    <w:rsid w:val="009F60A9"/>
    <w:rsid w:val="00A11A2A"/>
    <w:rsid w:val="00A17304"/>
    <w:rsid w:val="00A22077"/>
    <w:rsid w:val="00A3125E"/>
    <w:rsid w:val="00A35263"/>
    <w:rsid w:val="00A3745C"/>
    <w:rsid w:val="00A403D9"/>
    <w:rsid w:val="00A46A31"/>
    <w:rsid w:val="00A50EDA"/>
    <w:rsid w:val="00A54CAD"/>
    <w:rsid w:val="00A573E6"/>
    <w:rsid w:val="00A73F36"/>
    <w:rsid w:val="00A8414D"/>
    <w:rsid w:val="00A841E8"/>
    <w:rsid w:val="00A8649D"/>
    <w:rsid w:val="00A86CAE"/>
    <w:rsid w:val="00A905A6"/>
    <w:rsid w:val="00AA50DC"/>
    <w:rsid w:val="00AC0C6A"/>
    <w:rsid w:val="00AC12B7"/>
    <w:rsid w:val="00AC33A3"/>
    <w:rsid w:val="00AC3802"/>
    <w:rsid w:val="00AD623A"/>
    <w:rsid w:val="00AD6921"/>
    <w:rsid w:val="00AD69ED"/>
    <w:rsid w:val="00AE33A2"/>
    <w:rsid w:val="00AE5FCB"/>
    <w:rsid w:val="00AF10F4"/>
    <w:rsid w:val="00AF34EA"/>
    <w:rsid w:val="00AF3B5A"/>
    <w:rsid w:val="00AF7612"/>
    <w:rsid w:val="00B0220D"/>
    <w:rsid w:val="00B02C70"/>
    <w:rsid w:val="00B10E19"/>
    <w:rsid w:val="00B12A3B"/>
    <w:rsid w:val="00B26C1A"/>
    <w:rsid w:val="00B32677"/>
    <w:rsid w:val="00B40CA2"/>
    <w:rsid w:val="00B425B4"/>
    <w:rsid w:val="00B43CB7"/>
    <w:rsid w:val="00B458A9"/>
    <w:rsid w:val="00B53722"/>
    <w:rsid w:val="00B541C9"/>
    <w:rsid w:val="00B54E0C"/>
    <w:rsid w:val="00B610B6"/>
    <w:rsid w:val="00B62AC4"/>
    <w:rsid w:val="00B83160"/>
    <w:rsid w:val="00BA4F5A"/>
    <w:rsid w:val="00BA62D8"/>
    <w:rsid w:val="00BB562C"/>
    <w:rsid w:val="00BB66EB"/>
    <w:rsid w:val="00BB7827"/>
    <w:rsid w:val="00BC048B"/>
    <w:rsid w:val="00BD47CA"/>
    <w:rsid w:val="00BF0595"/>
    <w:rsid w:val="00C03D2D"/>
    <w:rsid w:val="00C040E0"/>
    <w:rsid w:val="00C056BE"/>
    <w:rsid w:val="00C16A6D"/>
    <w:rsid w:val="00C171C6"/>
    <w:rsid w:val="00C17A25"/>
    <w:rsid w:val="00C259B9"/>
    <w:rsid w:val="00C355FF"/>
    <w:rsid w:val="00C53A2B"/>
    <w:rsid w:val="00C54C8D"/>
    <w:rsid w:val="00C57266"/>
    <w:rsid w:val="00C604C9"/>
    <w:rsid w:val="00C65656"/>
    <w:rsid w:val="00C67498"/>
    <w:rsid w:val="00C70BDF"/>
    <w:rsid w:val="00C715FA"/>
    <w:rsid w:val="00C75A81"/>
    <w:rsid w:val="00C80423"/>
    <w:rsid w:val="00C83096"/>
    <w:rsid w:val="00C83294"/>
    <w:rsid w:val="00C87CCB"/>
    <w:rsid w:val="00C92790"/>
    <w:rsid w:val="00C97E32"/>
    <w:rsid w:val="00CA3ABB"/>
    <w:rsid w:val="00CA3CCC"/>
    <w:rsid w:val="00CB445E"/>
    <w:rsid w:val="00CB5E75"/>
    <w:rsid w:val="00CC1DAD"/>
    <w:rsid w:val="00CC529D"/>
    <w:rsid w:val="00CC6D79"/>
    <w:rsid w:val="00CC6FEA"/>
    <w:rsid w:val="00CD6BFD"/>
    <w:rsid w:val="00CE5894"/>
    <w:rsid w:val="00D04546"/>
    <w:rsid w:val="00D135C5"/>
    <w:rsid w:val="00D143E0"/>
    <w:rsid w:val="00D163BF"/>
    <w:rsid w:val="00D200F9"/>
    <w:rsid w:val="00D21AB4"/>
    <w:rsid w:val="00D23825"/>
    <w:rsid w:val="00D30946"/>
    <w:rsid w:val="00D3199A"/>
    <w:rsid w:val="00D32E28"/>
    <w:rsid w:val="00D35033"/>
    <w:rsid w:val="00D432D5"/>
    <w:rsid w:val="00D47529"/>
    <w:rsid w:val="00D577FE"/>
    <w:rsid w:val="00D71C9C"/>
    <w:rsid w:val="00D849B2"/>
    <w:rsid w:val="00D87EAD"/>
    <w:rsid w:val="00DA49CC"/>
    <w:rsid w:val="00DA76E2"/>
    <w:rsid w:val="00DA7EC2"/>
    <w:rsid w:val="00DB46CD"/>
    <w:rsid w:val="00DB47EC"/>
    <w:rsid w:val="00DC1968"/>
    <w:rsid w:val="00DC20E0"/>
    <w:rsid w:val="00DC6B73"/>
    <w:rsid w:val="00DD55D9"/>
    <w:rsid w:val="00DD5999"/>
    <w:rsid w:val="00DE046F"/>
    <w:rsid w:val="00DE0D41"/>
    <w:rsid w:val="00DE68C1"/>
    <w:rsid w:val="00DF10BF"/>
    <w:rsid w:val="00E01405"/>
    <w:rsid w:val="00E04702"/>
    <w:rsid w:val="00E0640D"/>
    <w:rsid w:val="00E12531"/>
    <w:rsid w:val="00E139F7"/>
    <w:rsid w:val="00E25934"/>
    <w:rsid w:val="00E31A72"/>
    <w:rsid w:val="00E36FAA"/>
    <w:rsid w:val="00E373C8"/>
    <w:rsid w:val="00E43D97"/>
    <w:rsid w:val="00E44B88"/>
    <w:rsid w:val="00E4606A"/>
    <w:rsid w:val="00E464D6"/>
    <w:rsid w:val="00E55823"/>
    <w:rsid w:val="00E7101E"/>
    <w:rsid w:val="00E72BA7"/>
    <w:rsid w:val="00E767A3"/>
    <w:rsid w:val="00E84F44"/>
    <w:rsid w:val="00E90671"/>
    <w:rsid w:val="00E92FAD"/>
    <w:rsid w:val="00EB0E13"/>
    <w:rsid w:val="00EB14AA"/>
    <w:rsid w:val="00EC0FC3"/>
    <w:rsid w:val="00ED29F3"/>
    <w:rsid w:val="00ED5720"/>
    <w:rsid w:val="00ED5B1C"/>
    <w:rsid w:val="00EE35C7"/>
    <w:rsid w:val="00F0055B"/>
    <w:rsid w:val="00F26635"/>
    <w:rsid w:val="00F27B51"/>
    <w:rsid w:val="00F35002"/>
    <w:rsid w:val="00F410B7"/>
    <w:rsid w:val="00F41E88"/>
    <w:rsid w:val="00F54E93"/>
    <w:rsid w:val="00F55A41"/>
    <w:rsid w:val="00F63E8C"/>
    <w:rsid w:val="00F6759B"/>
    <w:rsid w:val="00F73DF0"/>
    <w:rsid w:val="00F7410E"/>
    <w:rsid w:val="00F74249"/>
    <w:rsid w:val="00F817DE"/>
    <w:rsid w:val="00F8505C"/>
    <w:rsid w:val="00F8564D"/>
    <w:rsid w:val="00F91B72"/>
    <w:rsid w:val="00FA4AC0"/>
    <w:rsid w:val="00FA633B"/>
    <w:rsid w:val="00FB33AB"/>
    <w:rsid w:val="00FB3E1C"/>
    <w:rsid w:val="00FB4DCF"/>
    <w:rsid w:val="00FB787A"/>
    <w:rsid w:val="00FC2B18"/>
    <w:rsid w:val="00FD70D7"/>
    <w:rsid w:val="00FD71EE"/>
    <w:rsid w:val="00FE76FF"/>
    <w:rsid w:val="00FF00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7A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unhideWhenUsed/>
    <w:rsid w:val="00750BEC"/>
    <w:rPr>
      <w:sz w:val="20"/>
      <w:szCs w:val="20"/>
    </w:rPr>
  </w:style>
  <w:style w:type="character" w:customStyle="1" w:styleId="CommentTextChar">
    <w:name w:val="Comment Text Char"/>
    <w:basedOn w:val="DefaultParagraphFont"/>
    <w:link w:val="CommentText"/>
    <w:uiPriority w:val="99"/>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customStyle="1" w:styleId="UnresolvedMention2">
    <w:name w:val="Unresolved Mention2"/>
    <w:basedOn w:val="DefaultParagraphFont"/>
    <w:uiPriority w:val="99"/>
    <w:semiHidden/>
    <w:unhideWhenUsed/>
    <w:rsid w:val="00602AAF"/>
    <w:rPr>
      <w:color w:val="605E5C"/>
      <w:shd w:val="clear" w:color="auto" w:fill="E1DFDD"/>
    </w:rPr>
  </w:style>
  <w:style w:type="character" w:styleId="Emphasis">
    <w:name w:val="Emphasis"/>
    <w:basedOn w:val="DefaultParagraphFont"/>
    <w:uiPriority w:val="20"/>
    <w:qFormat/>
    <w:rsid w:val="005C5209"/>
    <w:rPr>
      <w:i/>
      <w:iCs/>
    </w:rPr>
  </w:style>
  <w:style w:type="paragraph" w:styleId="NormalWeb">
    <w:name w:val="Normal (Web)"/>
    <w:basedOn w:val="Normal"/>
    <w:uiPriority w:val="99"/>
    <w:unhideWhenUsed/>
    <w:rsid w:val="005C5209"/>
    <w:pPr>
      <w:spacing w:before="100" w:beforeAutospacing="1" w:after="100" w:afterAutospacing="1"/>
    </w:pPr>
    <w:rPr>
      <w:rFonts w:ascii="Times New Roman" w:hAnsi="Times New Roman" w:cs="Times New Roman"/>
    </w:rPr>
  </w:style>
  <w:style w:type="paragraph" w:styleId="Revision">
    <w:name w:val="Revision"/>
    <w:hidden/>
    <w:uiPriority w:val="99"/>
    <w:semiHidden/>
    <w:rsid w:val="009C4EE4"/>
    <w:pPr>
      <w:spacing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unhideWhenUsed/>
    <w:rsid w:val="00750BEC"/>
    <w:rPr>
      <w:sz w:val="20"/>
      <w:szCs w:val="20"/>
    </w:rPr>
  </w:style>
  <w:style w:type="character" w:customStyle="1" w:styleId="CommentTextChar">
    <w:name w:val="Comment Text Char"/>
    <w:basedOn w:val="DefaultParagraphFont"/>
    <w:link w:val="CommentText"/>
    <w:uiPriority w:val="99"/>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customStyle="1" w:styleId="UnresolvedMention2">
    <w:name w:val="Unresolved Mention2"/>
    <w:basedOn w:val="DefaultParagraphFont"/>
    <w:uiPriority w:val="99"/>
    <w:semiHidden/>
    <w:unhideWhenUsed/>
    <w:rsid w:val="00602AAF"/>
    <w:rPr>
      <w:color w:val="605E5C"/>
      <w:shd w:val="clear" w:color="auto" w:fill="E1DFDD"/>
    </w:rPr>
  </w:style>
  <w:style w:type="character" w:styleId="Emphasis">
    <w:name w:val="Emphasis"/>
    <w:basedOn w:val="DefaultParagraphFont"/>
    <w:uiPriority w:val="20"/>
    <w:qFormat/>
    <w:rsid w:val="005C5209"/>
    <w:rPr>
      <w:i/>
      <w:iCs/>
    </w:rPr>
  </w:style>
  <w:style w:type="paragraph" w:styleId="NormalWeb">
    <w:name w:val="Normal (Web)"/>
    <w:basedOn w:val="Normal"/>
    <w:uiPriority w:val="99"/>
    <w:unhideWhenUsed/>
    <w:rsid w:val="005C5209"/>
    <w:pPr>
      <w:spacing w:before="100" w:beforeAutospacing="1" w:after="100" w:afterAutospacing="1"/>
    </w:pPr>
    <w:rPr>
      <w:rFonts w:ascii="Times New Roman" w:hAnsi="Times New Roman" w:cs="Times New Roman"/>
    </w:rPr>
  </w:style>
  <w:style w:type="paragraph" w:styleId="Revision">
    <w:name w:val="Revision"/>
    <w:hidden/>
    <w:uiPriority w:val="99"/>
    <w:semiHidden/>
    <w:rsid w:val="009C4EE4"/>
    <w:pPr>
      <w:spacing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1066030415">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7827957">
      <w:bodyDiv w:val="1"/>
      <w:marLeft w:val="0"/>
      <w:marRight w:val="0"/>
      <w:marTop w:val="0"/>
      <w:marBottom w:val="0"/>
      <w:divBdr>
        <w:top w:val="none" w:sz="0" w:space="0" w:color="auto"/>
        <w:left w:val="none" w:sz="0" w:space="0" w:color="auto"/>
        <w:bottom w:val="none" w:sz="0" w:space="0" w:color="auto"/>
        <w:right w:val="none" w:sz="0" w:space="0" w:color="auto"/>
      </w:divBdr>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 w:id="20239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witter.com/feedingmatter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eedingmatter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questionnaire.feedingmatters.org/questionnaire" TargetMode="External"/><Relationship Id="rId5" Type="http://schemas.openxmlformats.org/officeDocument/2006/relationships/settings" Target="settings.xml"/><Relationship Id="rId15" Type="http://schemas.openxmlformats.org/officeDocument/2006/relationships/hyperlink" Target="mailto:jpederson@feedingmatters.org" TargetMode="External"/><Relationship Id="rId10" Type="http://schemas.openxmlformats.org/officeDocument/2006/relationships/hyperlink" Target="http://www.feedingmatters.or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stephanie@communicadecnec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7F6B9-231C-42B9-85A7-360D45EB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Nicoletta</dc:creator>
  <cp:lastModifiedBy>Brandon</cp:lastModifiedBy>
  <cp:revision>2</cp:revision>
  <cp:lastPrinted>2020-05-22T19:06:00Z</cp:lastPrinted>
  <dcterms:created xsi:type="dcterms:W3CDTF">2020-09-15T16:44:00Z</dcterms:created>
  <dcterms:modified xsi:type="dcterms:W3CDTF">2020-09-15T16:44:00Z</dcterms:modified>
</cp:coreProperties>
</file>